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351"/>
        <w:gridCol w:w="1634"/>
        <w:gridCol w:w="567"/>
        <w:gridCol w:w="3544"/>
        <w:gridCol w:w="249"/>
      </w:tblGrid>
      <w:tr w:rsidR="00B64FBB" w:rsidTr="00AA53F9">
        <w:trPr>
          <w:gridAfter w:val="1"/>
          <w:wAfter w:w="249" w:type="dxa"/>
          <w:trHeight w:val="1797"/>
        </w:trPr>
        <w:tc>
          <w:tcPr>
            <w:tcW w:w="4462" w:type="dxa"/>
            <w:gridSpan w:val="2"/>
            <w:tcBorders>
              <w:bottom w:val="single" w:sz="4" w:space="0" w:color="auto"/>
            </w:tcBorders>
          </w:tcPr>
          <w:p w:rsidR="00B64FBB" w:rsidRPr="000C4D13" w:rsidRDefault="00B64FBB" w:rsidP="00AA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64FBB" w:rsidRDefault="00B64FBB" w:rsidP="00AA53F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64FBB" w:rsidRDefault="00B64FBB" w:rsidP="00AA53F9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</w:p>
        </w:tc>
      </w:tr>
      <w:tr w:rsidR="00B64FBB" w:rsidRPr="00B21B8C" w:rsidTr="00AA53F9">
        <w:tc>
          <w:tcPr>
            <w:tcW w:w="4111" w:type="dxa"/>
          </w:tcPr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B8C">
              <w:rPr>
                <w:rFonts w:ascii="Times New Roman" w:hAnsi="Times New Roman" w:cs="Times New Roman"/>
                <w:b/>
                <w:sz w:val="28"/>
                <w:szCs w:val="28"/>
              </w:rPr>
              <w:t>Второе  заседание</w:t>
            </w:r>
          </w:p>
        </w:tc>
        <w:tc>
          <w:tcPr>
            <w:tcW w:w="2552" w:type="dxa"/>
            <w:gridSpan w:val="3"/>
          </w:tcPr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B8C">
              <w:rPr>
                <w:rFonts w:ascii="Times New Roman" w:hAnsi="Times New Roman" w:cs="Times New Roman"/>
                <w:b/>
                <w:sz w:val="28"/>
                <w:szCs w:val="28"/>
              </w:rPr>
              <w:t>28-го созыва</w:t>
            </w:r>
          </w:p>
        </w:tc>
      </w:tr>
      <w:tr w:rsidR="00B64FBB" w:rsidRPr="00B21B8C" w:rsidTr="00AA53F9">
        <w:tc>
          <w:tcPr>
            <w:tcW w:w="4111" w:type="dxa"/>
          </w:tcPr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B8C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2552" w:type="dxa"/>
            <w:gridSpan w:val="3"/>
          </w:tcPr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B64FBB" w:rsidRPr="00B21B8C" w:rsidRDefault="00B64FBB" w:rsidP="00AA53F9">
            <w:pPr>
              <w:pStyle w:val="Bodytext1"/>
              <w:shd w:val="clear" w:color="auto" w:fill="auto"/>
              <w:spacing w:before="0" w:after="0" w:line="360" w:lineRule="auto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B8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64FBB" w:rsidRPr="00B21B8C" w:rsidRDefault="00B64FBB" w:rsidP="00B64FBB">
      <w:pPr>
        <w:pStyle w:val="23"/>
        <w:tabs>
          <w:tab w:val="left" w:pos="420"/>
        </w:tabs>
        <w:spacing w:line="360" w:lineRule="auto"/>
        <w:ind w:left="0"/>
        <w:jc w:val="both"/>
        <w:rPr>
          <w:b/>
          <w:spacing w:val="20"/>
          <w:sz w:val="28"/>
          <w:szCs w:val="28"/>
        </w:rPr>
      </w:pPr>
    </w:p>
    <w:p w:rsidR="00B64FBB" w:rsidRPr="00B21B8C" w:rsidRDefault="00B64FBB" w:rsidP="00B64FBB">
      <w:pPr>
        <w:pStyle w:val="31"/>
        <w:tabs>
          <w:tab w:val="left" w:pos="10629"/>
        </w:tabs>
        <w:spacing w:line="360" w:lineRule="auto"/>
        <w:ind w:right="-3"/>
        <w:jc w:val="both"/>
        <w:rPr>
          <w:b/>
          <w:sz w:val="28"/>
          <w:szCs w:val="28"/>
        </w:rPr>
      </w:pPr>
      <w:r w:rsidRPr="00B21B8C">
        <w:rPr>
          <w:b/>
          <w:sz w:val="28"/>
          <w:szCs w:val="28"/>
        </w:rPr>
        <w:t>«О бюджете сельского поселения Бураевский сельсовет муниципального района Бураевский район Республики Башкортостан на 2020 год и на плановый период  2021 и 2022  годов»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                  В соответствии с Федеральным законом «Об общих принципах организации местного самоуправления в Российской Федерации» Совет сельского поселения Бураевский  сельсовет муниципального района Бураевский район Республики Башкортостан </w:t>
      </w:r>
      <w:r w:rsidRPr="00B21B8C">
        <w:rPr>
          <w:b/>
          <w:sz w:val="28"/>
          <w:szCs w:val="28"/>
        </w:rPr>
        <w:t>решил:</w:t>
      </w:r>
    </w:p>
    <w:p w:rsidR="00B64FBB" w:rsidRPr="0023098E" w:rsidRDefault="00B64FBB" w:rsidP="00B64FBB">
      <w:pPr>
        <w:pStyle w:val="a3"/>
        <w:spacing w:line="360" w:lineRule="auto"/>
        <w:jc w:val="both"/>
        <w:rPr>
          <w:sz w:val="28"/>
          <w:szCs w:val="28"/>
        </w:rPr>
      </w:pPr>
      <w:r w:rsidRPr="0023098E">
        <w:rPr>
          <w:bCs/>
          <w:sz w:val="28"/>
          <w:szCs w:val="28"/>
        </w:rPr>
        <w:t xml:space="preserve">         1.Утвердить основные характеристики бюджета </w:t>
      </w:r>
      <w:r w:rsidRPr="0023098E">
        <w:rPr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 (далее сельского поселения) на 2020год:</w:t>
      </w:r>
    </w:p>
    <w:p w:rsidR="00B64FBB" w:rsidRPr="0023098E" w:rsidRDefault="00B64FBB" w:rsidP="00B64FBB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23098E">
        <w:rPr>
          <w:bCs/>
          <w:sz w:val="28"/>
          <w:szCs w:val="28"/>
        </w:rPr>
        <w:t xml:space="preserve">          1) общий объем доходов бюджета сельского поселения в сумме 34 281,6 тыс. рублей;</w:t>
      </w:r>
    </w:p>
    <w:p w:rsidR="00B64FBB" w:rsidRPr="0023098E" w:rsidRDefault="00B64FBB" w:rsidP="00B64FBB">
      <w:pPr>
        <w:pStyle w:val="a3"/>
        <w:spacing w:line="360" w:lineRule="auto"/>
        <w:jc w:val="both"/>
        <w:rPr>
          <w:sz w:val="28"/>
          <w:szCs w:val="28"/>
        </w:rPr>
      </w:pPr>
      <w:r w:rsidRPr="0023098E">
        <w:rPr>
          <w:sz w:val="28"/>
          <w:szCs w:val="28"/>
        </w:rPr>
        <w:t xml:space="preserve">          2) общий объем расходов бюджета </w:t>
      </w:r>
      <w:r w:rsidRPr="0023098E">
        <w:rPr>
          <w:bCs/>
          <w:sz w:val="28"/>
          <w:szCs w:val="28"/>
        </w:rPr>
        <w:t xml:space="preserve">сельского поселения </w:t>
      </w:r>
      <w:r w:rsidRPr="0023098E">
        <w:rPr>
          <w:sz w:val="28"/>
          <w:szCs w:val="28"/>
        </w:rPr>
        <w:t>в сумме 34 281,6 тыс. рублей;</w:t>
      </w:r>
    </w:p>
    <w:p w:rsidR="00B64FBB" w:rsidRPr="0023098E" w:rsidRDefault="00B64FBB" w:rsidP="00B64FBB">
      <w:pPr>
        <w:pStyle w:val="a3"/>
        <w:spacing w:line="360" w:lineRule="auto"/>
        <w:jc w:val="both"/>
        <w:rPr>
          <w:sz w:val="28"/>
          <w:szCs w:val="28"/>
        </w:rPr>
      </w:pPr>
      <w:r w:rsidRPr="0023098E">
        <w:rPr>
          <w:sz w:val="28"/>
          <w:szCs w:val="28"/>
        </w:rPr>
        <w:t xml:space="preserve">          3) дефицит бюджета сельского поселения не прогнозируется.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2. Утвердить основные характеристики бюджета сельского поселения на плановый период 2021 и 2022 годов: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1) прогнозируемый общий объем доходов бюджета сельского поселения на 2021 год в сумме 32 321,3 тыс. рублей и на 2022 год в сумме 35 292,4 тыс. рублей;</w:t>
      </w:r>
    </w:p>
    <w:p w:rsidR="00B64FBB" w:rsidRPr="00B21B8C" w:rsidRDefault="00B64FBB" w:rsidP="00B64FBB">
      <w:pPr>
        <w:spacing w:line="360" w:lineRule="auto"/>
        <w:jc w:val="both"/>
        <w:rPr>
          <w:b/>
          <w:sz w:val="28"/>
          <w:szCs w:val="28"/>
        </w:rPr>
      </w:pPr>
      <w:r w:rsidRPr="00B21B8C">
        <w:rPr>
          <w:sz w:val="28"/>
          <w:szCs w:val="28"/>
        </w:rPr>
        <w:t>2) общий объем расходов бюджета сельского поселения на 2021 год в сумме 32 321,3 тыс. рублей, в том числе условно утвержденные расходы в сумме 465,7 тыс. рублей и на 2022 год в сумме 35 292,4 тыс. рублей, в том числе условно утвержденные расходы в сумме 1035,4 тыс. рублей</w:t>
      </w:r>
      <w:r w:rsidRPr="00B21B8C">
        <w:rPr>
          <w:b/>
          <w:sz w:val="28"/>
          <w:szCs w:val="28"/>
        </w:rPr>
        <w:t>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3) дефицит бюджета сельского поселения на 2020-2022 годы не прогнозируется.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lastRenderedPageBreak/>
        <w:t xml:space="preserve">3. </w:t>
      </w:r>
      <w:proofErr w:type="gramStart"/>
      <w:r w:rsidRPr="00B21B8C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B21B8C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B64FBB" w:rsidRPr="00B21B8C" w:rsidRDefault="00B64FBB" w:rsidP="00B64FB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4. Утвердить перечень главных администраторов доходов  бюджета сельского поселения согласно приложению 1 к настоящему Решению.</w:t>
      </w:r>
    </w:p>
    <w:p w:rsidR="00B64FBB" w:rsidRPr="00B21B8C" w:rsidRDefault="00B64FBB" w:rsidP="00B64FB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5. Утвердить перечень главных </w:t>
      </w:r>
      <w:proofErr w:type="gramStart"/>
      <w:r w:rsidRPr="00B21B8C"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B21B8C">
        <w:rPr>
          <w:sz w:val="28"/>
          <w:szCs w:val="28"/>
        </w:rPr>
        <w:t xml:space="preserve"> поселения, согласно приложению 2 к настоящему Решению.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6.</w:t>
      </w:r>
      <w:r w:rsidRPr="00B21B8C">
        <w:rPr>
          <w:b/>
          <w:sz w:val="28"/>
          <w:szCs w:val="28"/>
        </w:rPr>
        <w:t xml:space="preserve"> </w:t>
      </w:r>
      <w:r w:rsidRPr="00B21B8C">
        <w:rPr>
          <w:sz w:val="28"/>
          <w:szCs w:val="28"/>
        </w:rPr>
        <w:t>Установить поступления доходов в бюджет сельского поселения: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1) на 2020 год согласно приложению 3 к настоящему Решению;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B64FBB" w:rsidRPr="0023098E" w:rsidRDefault="00B64FBB" w:rsidP="00B64FB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3098E">
        <w:rPr>
          <w:sz w:val="28"/>
          <w:szCs w:val="28"/>
        </w:rPr>
        <w:t>7. 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8. </w:t>
      </w:r>
      <w:proofErr w:type="gramStart"/>
      <w:r w:rsidRPr="00B21B8C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noProof/>
          <w:sz w:val="28"/>
          <w:szCs w:val="28"/>
        </w:rPr>
        <w:lastRenderedPageBreak/>
        <w:t>9.</w:t>
      </w:r>
      <w:r w:rsidRPr="00B21B8C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1) по разделам,  подразделам, целевым статьям (муниципальным программам сельского поселения и </w:t>
      </w:r>
      <w:proofErr w:type="spellStart"/>
      <w:r w:rsidRPr="00B21B8C">
        <w:rPr>
          <w:sz w:val="28"/>
          <w:szCs w:val="28"/>
        </w:rPr>
        <w:t>непрограммным</w:t>
      </w:r>
      <w:proofErr w:type="spellEnd"/>
      <w:r w:rsidRPr="00B21B8C">
        <w:rPr>
          <w:sz w:val="28"/>
          <w:szCs w:val="28"/>
        </w:rPr>
        <w:t xml:space="preserve"> направлениям деятельности), группам видам расходов классификации расходов бюджетов: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а) на 2020 год согласно приложению 5 к настоящему Решению;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B21B8C">
        <w:rPr>
          <w:sz w:val="28"/>
          <w:szCs w:val="28"/>
        </w:rPr>
        <w:t>непрограммным</w:t>
      </w:r>
      <w:proofErr w:type="spellEnd"/>
      <w:r w:rsidRPr="00B21B8C">
        <w:rPr>
          <w:sz w:val="28"/>
          <w:szCs w:val="28"/>
        </w:rPr>
        <w:t xml:space="preserve"> направлениям деятельности), группам видам расходов классификации расходов бюджетов: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а) на 2020 год согласно приложению 7 к настоящему Решению;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B64FBB" w:rsidRPr="00B21B8C" w:rsidRDefault="00B64FBB" w:rsidP="00B64FBB">
      <w:pPr>
        <w:spacing w:line="360" w:lineRule="auto"/>
        <w:ind w:firstLine="709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11. Утвердить ведомственную структуру расходов бюджета сельского поселения: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1) на 2020 год согласно приложению 9 к настоящему Решению;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2) на плановый период 2021 и 2022 годов согласно приложению 10 к настоящему Решению.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12. </w:t>
      </w:r>
      <w:proofErr w:type="gramStart"/>
      <w:r w:rsidRPr="00B21B8C"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B21B8C">
        <w:rPr>
          <w:sz w:val="28"/>
          <w:szCs w:val="28"/>
        </w:rPr>
        <w:t xml:space="preserve"> (или) </w:t>
      </w:r>
      <w:proofErr w:type="gramStart"/>
      <w:r w:rsidRPr="00B21B8C">
        <w:rPr>
          <w:sz w:val="28"/>
          <w:szCs w:val="28"/>
        </w:rPr>
        <w:t>сокращении</w:t>
      </w:r>
      <w:proofErr w:type="gramEnd"/>
      <w:r w:rsidRPr="00B21B8C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lastRenderedPageBreak/>
        <w:t xml:space="preserve">13. </w:t>
      </w:r>
      <w:proofErr w:type="gramStart"/>
      <w:r w:rsidRPr="00B21B8C"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B21B8C">
        <w:rPr>
          <w:sz w:val="28"/>
          <w:szCs w:val="28"/>
        </w:rPr>
        <w:t xml:space="preserve">(или) </w:t>
      </w:r>
      <w:proofErr w:type="gramStart"/>
      <w:r w:rsidRPr="00B21B8C">
        <w:rPr>
          <w:sz w:val="28"/>
          <w:szCs w:val="28"/>
        </w:rPr>
        <w:t>сокращении</w:t>
      </w:r>
      <w:proofErr w:type="gramEnd"/>
      <w:r w:rsidRPr="00B21B8C"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14. 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организаций бюджетной сферы.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16. Объемы и распределение </w:t>
      </w:r>
      <w:proofErr w:type="gramStart"/>
      <w:r w:rsidRPr="00B21B8C">
        <w:rPr>
          <w:sz w:val="28"/>
          <w:szCs w:val="28"/>
        </w:rPr>
        <w:t>межбюджетных трансфертов, получаемых из бюджета муниципального района Бураевский район Республики Башкортостан на 2020 год составляют</w:t>
      </w:r>
      <w:proofErr w:type="gramEnd"/>
      <w:r w:rsidRPr="00B21B8C">
        <w:rPr>
          <w:sz w:val="28"/>
          <w:szCs w:val="28"/>
        </w:rPr>
        <w:t xml:space="preserve"> 23 366,7 тыс. рублей, на 2021 год – 20 895,9 тыс. рублей, 2022 год – 23 259,9 тыс. рублей: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а) дотации бюджетам поселений на выравнивание бюджетной обеспеченности сельского поселения на 2020 год составляют 1009,6 тыс. рублей, на 2021 год – 1009,6 тыс. рублей, 2022 год – 1009,6 тыс. рублей;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б) дотации бюджетам поселений на поддержку мер по обеспечению сбалансированности бюджета сельского поселения на 2020 год составляют 6673,9 тыс. рублей, на 2021 год – 6657,9 тыс. рублей, 2022 год – 8701 тыс. рублей;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в) субвенции бюджетам поселений на осуществление первичного воинского учета на территориях, где отсутствуют военные комиссариаты, на 2020 год составляют 525,0 тыс. рублей, на 2021 год – 516,6 тыс. рублей, на 2022 год – 542,7 тыс. рублей;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г) </w:t>
      </w:r>
      <w:r w:rsidRPr="00B21B8C">
        <w:rPr>
          <w:bCs/>
          <w:sz w:val="28"/>
          <w:szCs w:val="28"/>
        </w:rPr>
        <w:t xml:space="preserve"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безопасного дорожного движения на 2020 год </w:t>
      </w:r>
      <w:r w:rsidRPr="00B21B8C">
        <w:rPr>
          <w:bCs/>
          <w:sz w:val="28"/>
          <w:szCs w:val="28"/>
        </w:rPr>
        <w:lastRenderedPageBreak/>
        <w:t>составляют 2000,0 тыс. рублей;</w:t>
      </w:r>
      <w:r w:rsidRPr="00B21B8C">
        <w:rPr>
          <w:sz w:val="28"/>
          <w:szCs w:val="28"/>
        </w:rPr>
        <w:t xml:space="preserve"> на 2021 год – 2000,0 тыс. рублей, на 2022 год – 2000,0 тыс. рублей;</w:t>
      </w:r>
    </w:p>
    <w:p w:rsidR="00B64FBB" w:rsidRPr="00B21B8C" w:rsidRDefault="00B64FBB" w:rsidP="00B64FBB">
      <w:pPr>
        <w:spacing w:line="360" w:lineRule="auto"/>
        <w:jc w:val="both"/>
        <w:rPr>
          <w:bCs/>
          <w:sz w:val="28"/>
          <w:szCs w:val="28"/>
        </w:rPr>
      </w:pPr>
      <w:r w:rsidRPr="00B21B8C">
        <w:rPr>
          <w:sz w:val="28"/>
          <w:szCs w:val="28"/>
        </w:rPr>
        <w:t xml:space="preserve">е) </w:t>
      </w:r>
      <w:r w:rsidRPr="00B21B8C">
        <w:rPr>
          <w:bCs/>
          <w:sz w:val="28"/>
          <w:szCs w:val="28"/>
        </w:rPr>
        <w:t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bCs/>
          <w:sz w:val="28"/>
          <w:szCs w:val="28"/>
        </w:rPr>
        <w:t xml:space="preserve"> в границах  сельских поселений </w:t>
      </w:r>
      <w:r w:rsidRPr="00B21B8C">
        <w:rPr>
          <w:sz w:val="28"/>
          <w:szCs w:val="28"/>
        </w:rPr>
        <w:t>на 2020 год составляют 900,0 тыс. рублей, на 2021 год – 600,0 тыс. рублей, 2022 год – 600,0 тыс. рублей;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ё) </w:t>
      </w:r>
      <w:r w:rsidRPr="00B21B8C">
        <w:rPr>
          <w:bCs/>
          <w:sz w:val="28"/>
          <w:szCs w:val="28"/>
        </w:rPr>
        <w:t>межбюджетные трансферты для поддержки государственных программ субъектов Российской Федерации и муниципальных программ формирования современной городской среды</w:t>
      </w:r>
      <w:r w:rsidRPr="00B21B8C">
        <w:rPr>
          <w:sz w:val="28"/>
          <w:szCs w:val="28"/>
        </w:rPr>
        <w:t xml:space="preserve"> на 2020 год составляют 7285,5 тыс. рублей, на 2021 год – 7285,5 тыс. рублей, 2022 год – 7580,3 тыс. рублей;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ж)</w:t>
      </w:r>
      <w:r w:rsidRPr="00B21B8C">
        <w:rPr>
          <w:bCs/>
          <w:sz w:val="28"/>
          <w:szCs w:val="28"/>
        </w:rPr>
        <w:t xml:space="preserve"> межбюджетные трансферты для реализации проектов по благоустройству </w:t>
      </w:r>
      <w:proofErr w:type="gramStart"/>
      <w:r w:rsidRPr="00B21B8C">
        <w:rPr>
          <w:bCs/>
          <w:sz w:val="28"/>
          <w:szCs w:val="28"/>
        </w:rPr>
        <w:t>дворовых территорий, основанных на местных инициативах</w:t>
      </w:r>
      <w:r w:rsidRPr="00B21B8C">
        <w:rPr>
          <w:sz w:val="28"/>
          <w:szCs w:val="28"/>
        </w:rPr>
        <w:t xml:space="preserve"> на 2020 год составляют</w:t>
      </w:r>
      <w:proofErr w:type="gramEnd"/>
      <w:r w:rsidRPr="00B21B8C">
        <w:rPr>
          <w:sz w:val="28"/>
          <w:szCs w:val="28"/>
        </w:rPr>
        <w:t xml:space="preserve"> 4972,7 тыс. рублей, на 2021 год – 2826,3 тыс. рублей, 2022 год – 2826,3 тыс. рублей.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17. Установить: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proofErr w:type="gramStart"/>
      <w:r w:rsidRPr="00B21B8C"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</w:t>
      </w:r>
      <w:proofErr w:type="gramEnd"/>
      <w:r w:rsidRPr="00B21B8C">
        <w:rPr>
          <w:sz w:val="28"/>
          <w:szCs w:val="28"/>
        </w:rPr>
        <w:t>) тыс. рублей, на 1 января 2021 года в сумме 0 (ноль) тыс. рублей, на 1 января 2022 года в сумме 0 (ноль) тыс. рублей.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2) предельный объем муниципального долга сельского поселения на 2020 год в сумме 15,0 тыс. рублей, на 2021 год в сумме 15,0 тыс. рублей и на 2022 год в сумме 15,0 тыс. рублей.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bCs/>
          <w:sz w:val="28"/>
          <w:szCs w:val="28"/>
        </w:rPr>
        <w:t>18</w:t>
      </w:r>
      <w:r w:rsidRPr="00B21B8C">
        <w:rPr>
          <w:sz w:val="28"/>
          <w:szCs w:val="28"/>
        </w:rPr>
        <w:t>. Установить, что остатки средств бюджета сельского поселения по</w:t>
      </w:r>
      <w:r w:rsidRPr="00B21B8C">
        <w:rPr>
          <w:b/>
          <w:bCs/>
          <w:sz w:val="28"/>
          <w:szCs w:val="28"/>
        </w:rPr>
        <w:t xml:space="preserve"> </w:t>
      </w:r>
      <w:r w:rsidRPr="00B21B8C"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 w:rsidRPr="00B21B8C">
        <w:rPr>
          <w:b/>
          <w:bCs/>
          <w:sz w:val="28"/>
          <w:szCs w:val="28"/>
        </w:rPr>
        <w:t xml:space="preserve"> </w:t>
      </w:r>
      <w:r w:rsidRPr="00B21B8C">
        <w:rPr>
          <w:sz w:val="28"/>
          <w:szCs w:val="28"/>
        </w:rPr>
        <w:t>Администрацией сельского поселения на покрытие временных кассовых разрывов, возникающих в ходе исполнения бюджета сельского поселения.</w:t>
      </w:r>
    </w:p>
    <w:p w:rsidR="00B64FBB" w:rsidRPr="00B21B8C" w:rsidRDefault="00B64FBB" w:rsidP="00B64FBB">
      <w:pPr>
        <w:spacing w:line="360" w:lineRule="auto"/>
        <w:jc w:val="both"/>
        <w:rPr>
          <w:b/>
          <w:bCs/>
          <w:sz w:val="28"/>
          <w:szCs w:val="28"/>
        </w:rPr>
      </w:pPr>
      <w:r w:rsidRPr="00B21B8C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lastRenderedPageBreak/>
        <w:t>20.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B21B8C">
        <w:rPr>
          <w:sz w:val="28"/>
          <w:szCs w:val="28"/>
        </w:rPr>
        <w:t>видов расходов классификации расходов бюджетов</w:t>
      </w:r>
      <w:proofErr w:type="gramEnd"/>
      <w:r w:rsidRPr="00B21B8C">
        <w:rPr>
          <w:sz w:val="28"/>
          <w:szCs w:val="28"/>
        </w:rPr>
        <w:t>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2) использование остатков средств бюджета сельского поселения на 1 января 2020 года;</w:t>
      </w:r>
    </w:p>
    <w:p w:rsidR="00B64FBB" w:rsidRPr="00B21B8C" w:rsidRDefault="00B64FBB" w:rsidP="00B64FBB">
      <w:pPr>
        <w:spacing w:line="360" w:lineRule="auto"/>
        <w:jc w:val="both"/>
        <w:rPr>
          <w:rStyle w:val="FontStyle44"/>
          <w:sz w:val="28"/>
          <w:szCs w:val="28"/>
        </w:rPr>
      </w:pPr>
      <w:r w:rsidRPr="00B21B8C">
        <w:rPr>
          <w:sz w:val="28"/>
          <w:szCs w:val="28"/>
        </w:rPr>
        <w:t xml:space="preserve">3) </w:t>
      </w:r>
      <w:r w:rsidRPr="00B21B8C">
        <w:rPr>
          <w:rStyle w:val="FontStyle44"/>
          <w:sz w:val="28"/>
          <w:szCs w:val="28"/>
        </w:rPr>
        <w:t>использование средств Резервного фонда Администрации сельского поселения;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21. </w:t>
      </w:r>
      <w:proofErr w:type="gramStart"/>
      <w:r w:rsidRPr="00B21B8C">
        <w:rPr>
          <w:sz w:val="28"/>
          <w:szCs w:val="28"/>
        </w:rPr>
        <w:t>Контроль за</w:t>
      </w:r>
      <w:proofErr w:type="gramEnd"/>
      <w:r w:rsidRPr="00B21B8C">
        <w:rPr>
          <w:sz w:val="28"/>
          <w:szCs w:val="28"/>
        </w:rPr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(Каримов А.Ф.)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>22. Настоящее решение вступает в силу 01 января 2020 года и действует до 31 декабря 2020 года.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          23.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поселения.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</w:p>
    <w:p w:rsidR="00B64FBB" w:rsidRPr="00B21B8C" w:rsidRDefault="00B64FBB" w:rsidP="00B64FBB">
      <w:pPr>
        <w:spacing w:line="360" w:lineRule="auto"/>
        <w:ind w:left="360"/>
        <w:jc w:val="both"/>
        <w:rPr>
          <w:sz w:val="28"/>
          <w:szCs w:val="28"/>
        </w:rPr>
      </w:pPr>
      <w:r w:rsidRPr="00B21B8C">
        <w:rPr>
          <w:sz w:val="28"/>
          <w:szCs w:val="28"/>
        </w:rPr>
        <w:t xml:space="preserve">Глава  сельского  поселения                                                      </w:t>
      </w:r>
      <w:proofErr w:type="spellStart"/>
      <w:r w:rsidRPr="00B21B8C">
        <w:rPr>
          <w:sz w:val="28"/>
          <w:szCs w:val="28"/>
        </w:rPr>
        <w:t>А.К.Латипов</w:t>
      </w:r>
      <w:proofErr w:type="spellEnd"/>
    </w:p>
    <w:p w:rsidR="00B64FBB" w:rsidRPr="00B21B8C" w:rsidRDefault="00B64FBB" w:rsidP="00B64FBB">
      <w:pPr>
        <w:spacing w:line="360" w:lineRule="auto"/>
        <w:ind w:left="360"/>
        <w:jc w:val="both"/>
        <w:rPr>
          <w:sz w:val="28"/>
          <w:szCs w:val="28"/>
        </w:rPr>
      </w:pPr>
    </w:p>
    <w:p w:rsidR="00B64FBB" w:rsidRPr="00B21B8C" w:rsidRDefault="00B64FBB" w:rsidP="00B64FBB">
      <w:pPr>
        <w:pStyle w:val="Bodytext1"/>
        <w:shd w:val="clear" w:color="auto" w:fill="auto"/>
        <w:tabs>
          <w:tab w:val="left" w:pos="3880"/>
        </w:tabs>
        <w:spacing w:before="0" w:after="184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21B8C">
        <w:rPr>
          <w:rFonts w:ascii="Times New Roman" w:hAnsi="Times New Roman" w:cs="Times New Roman"/>
          <w:sz w:val="28"/>
          <w:szCs w:val="28"/>
        </w:rPr>
        <w:t>с.Бураево</w:t>
      </w:r>
    </w:p>
    <w:p w:rsidR="00B64FBB" w:rsidRPr="00B21B8C" w:rsidRDefault="00B64FBB" w:rsidP="00B64FBB">
      <w:pPr>
        <w:pStyle w:val="Bodytext1"/>
        <w:shd w:val="clear" w:color="auto" w:fill="auto"/>
        <w:tabs>
          <w:tab w:val="left" w:pos="3880"/>
        </w:tabs>
        <w:spacing w:before="0" w:after="184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21B8C">
        <w:rPr>
          <w:rFonts w:ascii="Times New Roman" w:hAnsi="Times New Roman" w:cs="Times New Roman"/>
          <w:sz w:val="28"/>
          <w:szCs w:val="28"/>
        </w:rPr>
        <w:t>20  декабря 2019 г.</w:t>
      </w:r>
    </w:p>
    <w:p w:rsidR="00B64FBB" w:rsidRPr="00B21B8C" w:rsidRDefault="00B64FBB" w:rsidP="00B64FBB">
      <w:pPr>
        <w:pStyle w:val="Bodytext1"/>
        <w:shd w:val="clear" w:color="auto" w:fill="auto"/>
        <w:tabs>
          <w:tab w:val="left" w:pos="3880"/>
        </w:tabs>
        <w:spacing w:before="0" w:after="184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21B8C">
        <w:rPr>
          <w:rFonts w:ascii="Times New Roman" w:hAnsi="Times New Roman" w:cs="Times New Roman"/>
          <w:sz w:val="28"/>
          <w:szCs w:val="28"/>
        </w:rPr>
        <w:t>№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BB" w:rsidRPr="00B21B8C" w:rsidRDefault="00B64FBB" w:rsidP="00B64FBB">
      <w:pPr>
        <w:spacing w:line="360" w:lineRule="auto"/>
        <w:jc w:val="both"/>
        <w:rPr>
          <w:sz w:val="28"/>
          <w:szCs w:val="28"/>
        </w:rPr>
      </w:pPr>
    </w:p>
    <w:p w:rsidR="00B64FBB" w:rsidRDefault="00B64FBB" w:rsidP="00B64FBB">
      <w:pPr>
        <w:spacing w:line="360" w:lineRule="auto"/>
        <w:jc w:val="both"/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tbl>
      <w:tblPr>
        <w:tblW w:w="10692" w:type="dxa"/>
        <w:tblInd w:w="108" w:type="dxa"/>
        <w:tblLook w:val="01E0"/>
      </w:tblPr>
      <w:tblGrid>
        <w:gridCol w:w="5400"/>
        <w:gridCol w:w="5292"/>
      </w:tblGrid>
      <w:tr w:rsidR="00B64FBB" w:rsidRPr="00D962A6" w:rsidTr="00AA53F9">
        <w:trPr>
          <w:trHeight w:val="2342"/>
        </w:trPr>
        <w:tc>
          <w:tcPr>
            <w:tcW w:w="5400" w:type="dxa"/>
          </w:tcPr>
          <w:p w:rsidR="00B64FBB" w:rsidRPr="00D962A6" w:rsidRDefault="00B64FBB" w:rsidP="00AA53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:rsidR="00B64FBB" w:rsidRPr="00326FAF" w:rsidRDefault="00B64FBB" w:rsidP="00AA53F9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  <w:r w:rsidRPr="00326FAF">
              <w:rPr>
                <w:bCs/>
                <w:sz w:val="24"/>
                <w:szCs w:val="24"/>
              </w:rPr>
              <w:t>Приложение 1                                                                        к решени</w:t>
            </w:r>
            <w:r>
              <w:rPr>
                <w:bCs/>
                <w:sz w:val="24"/>
                <w:szCs w:val="24"/>
              </w:rPr>
              <w:t>ю</w:t>
            </w:r>
            <w:r w:rsidRPr="00326FAF">
              <w:rPr>
                <w:bCs/>
                <w:sz w:val="24"/>
                <w:szCs w:val="24"/>
              </w:rPr>
              <w:t xml:space="preserve"> Совета сельского</w:t>
            </w:r>
          </w:p>
          <w:p w:rsidR="00B64FBB" w:rsidRPr="00326FAF" w:rsidRDefault="00B64FBB" w:rsidP="00AA53F9">
            <w:pPr>
              <w:tabs>
                <w:tab w:val="left" w:pos="324"/>
              </w:tabs>
              <w:ind w:left="729"/>
              <w:rPr>
                <w:bCs/>
              </w:rPr>
            </w:pPr>
            <w:r w:rsidRPr="00326FAF">
              <w:rPr>
                <w:bCs/>
              </w:rPr>
              <w:t xml:space="preserve">поселения Бураевский сельсовет муниципального района                                                                     Бураевский район </w:t>
            </w:r>
          </w:p>
          <w:p w:rsidR="00B64FBB" w:rsidRPr="00326FAF" w:rsidRDefault="00B64FBB" w:rsidP="00AA53F9">
            <w:pPr>
              <w:tabs>
                <w:tab w:val="left" w:pos="324"/>
              </w:tabs>
              <w:ind w:left="729"/>
              <w:rPr>
                <w:bCs/>
              </w:rPr>
            </w:pPr>
            <w:r w:rsidRPr="00326FAF">
              <w:rPr>
                <w:bCs/>
              </w:rPr>
              <w:t xml:space="preserve">Республики Башкорстан </w:t>
            </w:r>
          </w:p>
          <w:p w:rsidR="00B64FBB" w:rsidRPr="00326FAF" w:rsidRDefault="00B64FBB" w:rsidP="00AA53F9">
            <w:pPr>
              <w:tabs>
                <w:tab w:val="left" w:pos="324"/>
              </w:tabs>
              <w:ind w:left="729"/>
              <w:rPr>
                <w:bCs/>
              </w:rPr>
            </w:pPr>
            <w:r w:rsidRPr="00326FAF">
              <w:rPr>
                <w:bCs/>
              </w:rPr>
              <w:t xml:space="preserve">от  </w:t>
            </w:r>
            <w:r>
              <w:t xml:space="preserve">20  декабря  </w:t>
            </w:r>
            <w:r>
              <w:rPr>
                <w:bCs/>
              </w:rPr>
              <w:t xml:space="preserve">2019 </w:t>
            </w:r>
            <w:r w:rsidRPr="00326FAF">
              <w:rPr>
                <w:bCs/>
              </w:rPr>
              <w:t xml:space="preserve"> года</w:t>
            </w:r>
            <w:r>
              <w:rPr>
                <w:bCs/>
              </w:rPr>
              <w:t xml:space="preserve"> </w:t>
            </w:r>
            <w:r w:rsidRPr="00326FAF">
              <w:rPr>
                <w:bCs/>
              </w:rPr>
              <w:t xml:space="preserve"> № </w:t>
            </w:r>
            <w:r>
              <w:rPr>
                <w:bCs/>
              </w:rPr>
              <w:t>38</w:t>
            </w:r>
          </w:p>
          <w:p w:rsidR="00B64FBB" w:rsidRPr="00D962A6" w:rsidRDefault="00B64FBB" w:rsidP="00AA53F9">
            <w:pPr>
              <w:tabs>
                <w:tab w:val="left" w:pos="324"/>
              </w:tabs>
              <w:ind w:left="729"/>
              <w:rPr>
                <w:b/>
                <w:bCs/>
                <w:sz w:val="28"/>
                <w:szCs w:val="28"/>
              </w:rPr>
            </w:pPr>
            <w:r w:rsidRPr="00D962A6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</w:tbl>
    <w:p w:rsidR="00B64FBB" w:rsidRPr="001E18EB" w:rsidRDefault="00B64FBB" w:rsidP="00B64FBB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главных администраторов </w:t>
      </w:r>
    </w:p>
    <w:p w:rsidR="00B64FBB" w:rsidRPr="001E18EB" w:rsidRDefault="00B64FBB" w:rsidP="00B64FBB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Бураевский</w:t>
      </w:r>
      <w:r w:rsidRPr="001E18EB">
        <w:rPr>
          <w:b/>
          <w:sz w:val="28"/>
          <w:szCs w:val="28"/>
        </w:rPr>
        <w:t xml:space="preserve"> сельсовет </w:t>
      </w:r>
    </w:p>
    <w:p w:rsidR="00B64FBB" w:rsidRPr="001E18EB" w:rsidRDefault="00B64FBB" w:rsidP="00B64FBB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>муниципального района Бураевский район  Республики Башкортостан</w:t>
      </w:r>
    </w:p>
    <w:p w:rsidR="00B64FBB" w:rsidRPr="001E18EB" w:rsidRDefault="00B64FBB" w:rsidP="00B64FBB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275"/>
        <w:gridCol w:w="3262"/>
        <w:gridCol w:w="5528"/>
      </w:tblGrid>
      <w:tr w:rsidR="00B64FBB" w:rsidRPr="001E18EB" w:rsidTr="00AA53F9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64FBB" w:rsidRPr="001E18EB" w:rsidTr="00AA53F9">
        <w:trPr>
          <w:cantSplit/>
          <w:trHeight w:val="1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1E18E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B64FBB" w:rsidRPr="001E18EB" w:rsidTr="00AA53F9">
        <w:trPr>
          <w:trHeight w:val="24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B64FBB" w:rsidRPr="001E18EB" w:rsidTr="00AA53F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tabs>
                <w:tab w:val="left" w:pos="10260"/>
              </w:tabs>
              <w:ind w:firstLine="177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Бураевский </w:t>
            </w:r>
            <w:r w:rsidRPr="001E18EB">
              <w:rPr>
                <w:sz w:val="28"/>
                <w:szCs w:val="28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B64FBB" w:rsidRPr="001E18EB" w:rsidTr="00AA53F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108"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34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4FBB" w:rsidRPr="001E18EB" w:rsidTr="00AA53F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108"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744E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07175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1 16 10031 10 0000 140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44E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744EA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1 16 10032 10 0000 140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1 16 10081 10 0000 140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1 16 10082 10 0000 140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14853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64FBB" w:rsidRPr="001E18EB" w:rsidTr="00AA53F9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014853">
              <w:rPr>
                <w:sz w:val="28"/>
                <w:szCs w:val="28"/>
              </w:rPr>
              <w:lastRenderedPageBreak/>
              <w:t>бюджетов сельских поселений)</w:t>
            </w:r>
          </w:p>
        </w:tc>
      </w:tr>
      <w:tr w:rsidR="00B64FBB" w:rsidRPr="001E18EB" w:rsidTr="00AA53F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1 17 14030 10 0000 150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D744EA">
              <w:rPr>
                <w:sz w:val="28"/>
                <w:szCs w:val="28"/>
              </w:rPr>
              <w:t>&lt;1&gt;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D744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7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b/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Бурае</w:t>
            </w:r>
            <w:r w:rsidRPr="00D744EA">
              <w:rPr>
                <w:bCs/>
                <w:sz w:val="28"/>
                <w:szCs w:val="28"/>
              </w:rPr>
              <w:t xml:space="preserve">вский сельсовет муниципального района  Бураевский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Бурае</w:t>
            </w:r>
            <w:r w:rsidRPr="00D744EA">
              <w:rPr>
                <w:bCs/>
                <w:sz w:val="28"/>
                <w:szCs w:val="28"/>
              </w:rPr>
              <w:t>вский сельсовет муниципального района Бураевский район  Республики Башкортостан в пределах</w:t>
            </w:r>
            <w:r w:rsidRPr="00D744EA">
              <w:rPr>
                <w:b/>
                <w:bCs/>
                <w:sz w:val="28"/>
                <w:szCs w:val="28"/>
              </w:rPr>
              <w:t xml:space="preserve"> </w:t>
            </w:r>
            <w:r w:rsidRPr="00D744EA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1 11 03050 10 0000 120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1 11 09015 10 0000 120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</w:t>
            </w:r>
            <w:r w:rsidRPr="00D744EA">
              <w:rPr>
                <w:snapToGrid w:val="0"/>
                <w:sz w:val="28"/>
                <w:szCs w:val="28"/>
              </w:rPr>
              <w:lastRenderedPageBreak/>
              <w:t>поселений, в части арендной платы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right="-108" w:firstLine="177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108"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34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4FBB" w:rsidRPr="001E18EB" w:rsidTr="00AA53F9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108"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744E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07175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744EA">
              <w:rPr>
                <w:sz w:val="28"/>
                <w:szCs w:val="28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4FBB" w:rsidRPr="001E18EB" w:rsidTr="00AA53F9">
        <w:trPr>
          <w:trHeight w:val="1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1 16 10031 10 0000 140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44E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744EA">
              <w:rPr>
                <w:sz w:val="28"/>
                <w:szCs w:val="28"/>
              </w:rPr>
              <w:t xml:space="preserve"> выступают </w:t>
            </w:r>
            <w:r w:rsidRPr="00D744EA">
              <w:rPr>
                <w:sz w:val="28"/>
                <w:szCs w:val="28"/>
              </w:rPr>
              <w:lastRenderedPageBreak/>
              <w:t>получатели средств бюджета сельского поселения</w:t>
            </w:r>
          </w:p>
        </w:tc>
      </w:tr>
      <w:tr w:rsidR="00B64FBB" w:rsidRPr="001E18EB" w:rsidTr="00AA53F9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1 16 10032 10 0000 140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4FBB" w:rsidRPr="001E18EB" w:rsidTr="00AA53F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64FBB" w:rsidRPr="001E18EB" w:rsidTr="00AA53F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D744EA" w:rsidRDefault="00B64FBB" w:rsidP="00AA53F9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014853" w:rsidRDefault="00B64FBB" w:rsidP="00AA53F9">
            <w:pPr>
              <w:pStyle w:val="ConsPlusNormal"/>
              <w:jc w:val="center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1 16 10081 10 0000 140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014853" w:rsidRDefault="00B64FBB" w:rsidP="00AA53F9">
            <w:pPr>
              <w:pStyle w:val="ConsPlusNormal"/>
              <w:jc w:val="both"/>
              <w:rPr>
                <w:sz w:val="28"/>
                <w:szCs w:val="28"/>
              </w:rPr>
            </w:pPr>
            <w:r w:rsidRPr="0001485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B64FBB" w:rsidRDefault="00B64FBB" w:rsidP="00B64FBB"/>
    <w:p w:rsidR="00B64FBB" w:rsidRPr="001E18EB" w:rsidRDefault="00B64FBB" w:rsidP="00B64FBB">
      <w:r w:rsidRPr="001E18EB">
        <w:t>&lt;1</w:t>
      </w:r>
      <w:proofErr w:type="gramStart"/>
      <w:r w:rsidRPr="001E18EB">
        <w:t>&gt; В</w:t>
      </w:r>
      <w:proofErr w:type="gramEnd"/>
      <w:r w:rsidRPr="001E18EB">
        <w:t xml:space="preserve"> части доходов, зачисляемых в бюджет поселения </w:t>
      </w:r>
      <w:r>
        <w:t>Бураевский</w:t>
      </w:r>
      <w:r w:rsidRPr="001E18EB">
        <w:t xml:space="preserve"> сельсовет муниципального района Бураевский район Республики Башкортостан в пределах компетенции главных администраторов доходов бюджета поселения  </w:t>
      </w:r>
      <w:r>
        <w:t>Бураевский</w:t>
      </w:r>
      <w:r w:rsidRPr="001E18EB">
        <w:t xml:space="preserve"> сельсовет муниципального района Бураевский район Республики Башкортостан.</w:t>
      </w:r>
    </w:p>
    <w:p w:rsidR="00B64FBB" w:rsidRPr="001E18EB" w:rsidRDefault="00B64FBB" w:rsidP="00B64FBB">
      <w:proofErr w:type="gramStart"/>
      <w:r w:rsidRPr="001E18EB">
        <w:t xml:space="preserve">&lt;2&gt; Администраторами доходов бюджета поселения </w:t>
      </w:r>
      <w:r>
        <w:t>Бураевский</w:t>
      </w:r>
      <w:r w:rsidRPr="001E18EB">
        <w:t xml:space="preserve"> сельсовет муниципального района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t>Бураевский</w:t>
      </w:r>
      <w:r w:rsidRPr="001E18EB">
        <w:t xml:space="preserve"> сельсовет муниципального района Республики Башкортостан) являются уполномоченные органы местного самоуправления поселения, а</w:t>
      </w:r>
      <w:proofErr w:type="gramEnd"/>
      <w:r w:rsidRPr="001E18EB">
        <w:t xml:space="preserve"> также созданные ими казенные учреждения, предоставившие соответствующие межбюджетные трансферты.</w:t>
      </w:r>
    </w:p>
    <w:p w:rsidR="00B64FBB" w:rsidRPr="001E18EB" w:rsidRDefault="00B64FBB" w:rsidP="00B64FBB">
      <w:pPr>
        <w:rPr>
          <w:b/>
        </w:rPr>
      </w:pPr>
      <w:r w:rsidRPr="001E18EB">
        <w:t xml:space="preserve">Администраторами доходов бюджета поселения </w:t>
      </w:r>
      <w:r>
        <w:t>Бураевский</w:t>
      </w:r>
      <w:r w:rsidRPr="001E18EB">
        <w:t xml:space="preserve"> сельсовет муниципального района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Pr="000A1EB5" w:rsidRDefault="00B64FBB" w:rsidP="00B64FBB"/>
    <w:p w:rsidR="00B64FBB" w:rsidRPr="001E18EB" w:rsidRDefault="00B64FBB" w:rsidP="00B64FBB">
      <w:pPr>
        <w:pStyle w:val="2"/>
        <w:ind w:left="6096" w:right="-6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>Приложение 2</w:t>
      </w:r>
    </w:p>
    <w:p w:rsidR="00B64FBB" w:rsidRPr="001E18EB" w:rsidRDefault="00B64FBB" w:rsidP="00B64FBB">
      <w:pPr>
        <w:pStyle w:val="af2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Бураевский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B64FBB" w:rsidRPr="001E18EB" w:rsidRDefault="00B64FBB" w:rsidP="00B64FBB">
      <w:pPr>
        <w:tabs>
          <w:tab w:val="left" w:pos="13440"/>
        </w:tabs>
        <w:ind w:left="6096" w:right="-6"/>
        <w:rPr>
          <w:sz w:val="28"/>
          <w:szCs w:val="28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</w:t>
      </w:r>
      <w:r>
        <w:t xml:space="preserve">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 </w:t>
      </w:r>
      <w:r>
        <w:rPr>
          <w:bCs/>
        </w:rPr>
        <w:t>38</w:t>
      </w:r>
    </w:p>
    <w:p w:rsidR="00B64FBB" w:rsidRPr="001E18EB" w:rsidRDefault="00B64FBB" w:rsidP="00B64FBB">
      <w:pPr>
        <w:jc w:val="right"/>
        <w:rPr>
          <w:sz w:val="28"/>
          <w:szCs w:val="28"/>
        </w:rPr>
      </w:pPr>
    </w:p>
    <w:p w:rsidR="00B64FBB" w:rsidRPr="001E18EB" w:rsidRDefault="00B64FBB" w:rsidP="00B64FBB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</w:t>
      </w:r>
    </w:p>
    <w:p w:rsidR="00B64FBB" w:rsidRPr="001E18EB" w:rsidRDefault="00B64FBB" w:rsidP="00B64FBB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Бураевский</w:t>
      </w:r>
      <w:r w:rsidRPr="001E18EB">
        <w:rPr>
          <w:b/>
          <w:sz w:val="28"/>
          <w:szCs w:val="28"/>
        </w:rPr>
        <w:t xml:space="preserve"> сельсовет  муниципального района Бураевский район  Республики Башкортостан </w:t>
      </w:r>
    </w:p>
    <w:p w:rsidR="00B64FBB" w:rsidRPr="001E18EB" w:rsidRDefault="00B64FBB" w:rsidP="00B64FBB">
      <w:pPr>
        <w:jc w:val="center"/>
        <w:outlineLvl w:val="0"/>
        <w:rPr>
          <w:b/>
          <w:sz w:val="28"/>
          <w:szCs w:val="28"/>
        </w:rPr>
      </w:pPr>
    </w:p>
    <w:p w:rsidR="00B64FBB" w:rsidRPr="001E18EB" w:rsidRDefault="00B64FBB" w:rsidP="00B64FBB">
      <w:pPr>
        <w:pStyle w:val="2"/>
        <w:ind w:right="692" w:firstLine="4140"/>
        <w:rPr>
          <w:b w:val="0"/>
          <w:i/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B64FBB" w:rsidRPr="001E18EB" w:rsidTr="00AA53F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1E18EB">
              <w:rPr>
                <w:color w:val="000000"/>
                <w:sz w:val="28"/>
                <w:szCs w:val="28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1E18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Бураевский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B64FBB" w:rsidRPr="001E18EB" w:rsidTr="00AA53F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r w:rsidRPr="001E18EB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FBB" w:rsidRPr="001E18EB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источников дефицита бюджета сельского поселения </w:t>
            </w:r>
            <w:r>
              <w:rPr>
                <w:color w:val="000000"/>
                <w:sz w:val="28"/>
                <w:szCs w:val="28"/>
              </w:rPr>
              <w:t>Бураевский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 Бураевский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</w:p>
        </w:tc>
      </w:tr>
      <w:tr w:rsidR="00B64FBB" w:rsidRPr="001E18EB" w:rsidTr="00AA53F9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ind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B64FBB" w:rsidRPr="001E18EB" w:rsidTr="00AA53F9">
        <w:trPr>
          <w:cantSplit/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Бураевский</w:t>
            </w:r>
            <w:r w:rsidRPr="001E18EB">
              <w:rPr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B64FBB" w:rsidRPr="001E18EB" w:rsidTr="00AA53F9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B64FBB" w:rsidRPr="001E18EB" w:rsidTr="00AA53F9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B64FBB" w:rsidRPr="001E18EB" w:rsidTr="00AA53F9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01030000100000710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  <w:tr w:rsidR="00B64FBB" w:rsidRPr="001E18EB" w:rsidTr="00AA53F9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01030000100000810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BB" w:rsidRPr="001E18EB" w:rsidRDefault="00B64FBB" w:rsidP="00AA53F9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Погашение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</w:tbl>
    <w:p w:rsidR="00B64FBB" w:rsidRPr="001E18E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Pr="001E18EB" w:rsidRDefault="00B64FBB" w:rsidP="00B64FBB">
      <w:pPr>
        <w:pStyle w:val="2"/>
        <w:rPr>
          <w:szCs w:val="24"/>
        </w:rPr>
      </w:pPr>
      <w:r w:rsidRPr="001E18EB">
        <w:rPr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Cs w:val="24"/>
        </w:rPr>
        <w:t xml:space="preserve">    </w:t>
      </w:r>
      <w:r w:rsidRPr="001E18EB">
        <w:rPr>
          <w:szCs w:val="24"/>
        </w:rPr>
        <w:t xml:space="preserve"> Приложение 3 </w:t>
      </w:r>
    </w:p>
    <w:p w:rsidR="00B64FBB" w:rsidRPr="001E18EB" w:rsidRDefault="00B64FBB" w:rsidP="00B64FBB">
      <w:pPr>
        <w:pStyle w:val="af2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Бураевский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B64FBB" w:rsidRPr="001E18EB" w:rsidRDefault="00B64FBB" w:rsidP="00B64FBB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</w:t>
      </w:r>
      <w:r>
        <w:t xml:space="preserve">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 </w:t>
      </w:r>
      <w:r>
        <w:rPr>
          <w:bCs/>
        </w:rPr>
        <w:t>38</w:t>
      </w:r>
    </w:p>
    <w:p w:rsidR="00B64FBB" w:rsidRPr="001E18EB" w:rsidRDefault="00B64FBB" w:rsidP="00B64FBB">
      <w:pPr>
        <w:tabs>
          <w:tab w:val="right" w:pos="9355"/>
        </w:tabs>
        <w:ind w:left="5740"/>
        <w:rPr>
          <w:sz w:val="28"/>
          <w:szCs w:val="28"/>
        </w:rPr>
      </w:pPr>
    </w:p>
    <w:p w:rsidR="00B64FBB" w:rsidRPr="001E18EB" w:rsidRDefault="00B64FBB" w:rsidP="00B64FBB">
      <w:pPr>
        <w:tabs>
          <w:tab w:val="right" w:pos="9355"/>
        </w:tabs>
        <w:ind w:left="5740"/>
        <w:rPr>
          <w:sz w:val="28"/>
          <w:szCs w:val="28"/>
        </w:rPr>
      </w:pPr>
    </w:p>
    <w:p w:rsidR="00B64FBB" w:rsidRPr="001E18EB" w:rsidRDefault="00B64FBB" w:rsidP="00B64FBB">
      <w:pPr>
        <w:pStyle w:val="1"/>
        <w:jc w:val="center"/>
      </w:pPr>
      <w:r w:rsidRPr="001E18EB">
        <w:t>Поступление</w:t>
      </w:r>
    </w:p>
    <w:p w:rsidR="00B64FBB" w:rsidRPr="001E18EB" w:rsidRDefault="00B64FBB" w:rsidP="00B64FBB">
      <w:pPr>
        <w:pStyle w:val="a3"/>
        <w:rPr>
          <w:szCs w:val="28"/>
        </w:rPr>
      </w:pPr>
      <w:r w:rsidRPr="001E18EB">
        <w:rPr>
          <w:szCs w:val="28"/>
        </w:rPr>
        <w:t xml:space="preserve">доходов в бюджет сельского поселения </w:t>
      </w:r>
      <w:r>
        <w:rPr>
          <w:szCs w:val="28"/>
        </w:rPr>
        <w:t>Бураевский</w:t>
      </w:r>
      <w:r w:rsidRPr="001E18EB">
        <w:rPr>
          <w:szCs w:val="28"/>
        </w:rPr>
        <w:t xml:space="preserve"> сельсовет муниципального района Бураевский район Республики Башкортостан</w:t>
      </w:r>
    </w:p>
    <w:p w:rsidR="00B64FBB" w:rsidRDefault="00B64FBB" w:rsidP="00B64FBB">
      <w:pPr>
        <w:pStyle w:val="a3"/>
        <w:rPr>
          <w:szCs w:val="28"/>
        </w:rPr>
      </w:pPr>
      <w:r w:rsidRPr="001E18EB">
        <w:rPr>
          <w:szCs w:val="28"/>
        </w:rPr>
        <w:t xml:space="preserve">на </w:t>
      </w:r>
      <w:r>
        <w:rPr>
          <w:szCs w:val="28"/>
        </w:rPr>
        <w:t>2020</w:t>
      </w:r>
      <w:r w:rsidRPr="001E18EB">
        <w:rPr>
          <w:szCs w:val="28"/>
        </w:rPr>
        <w:t xml:space="preserve"> год</w:t>
      </w:r>
    </w:p>
    <w:p w:rsidR="00B64FBB" w:rsidRPr="001E18EB" w:rsidRDefault="00B64FBB" w:rsidP="00B64FBB">
      <w:pPr>
        <w:pStyle w:val="a3"/>
        <w:rPr>
          <w:szCs w:val="28"/>
        </w:rPr>
      </w:pPr>
    </w:p>
    <w:p w:rsidR="00B64FBB" w:rsidRPr="00A163B7" w:rsidRDefault="00B64FBB" w:rsidP="00B64FBB">
      <w:pPr>
        <w:jc w:val="center"/>
        <w:rPr>
          <w:b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A163B7">
        <w:rPr>
          <w:b/>
        </w:rPr>
        <w:t xml:space="preserve">     </w:t>
      </w:r>
      <w:r w:rsidRPr="00A163B7"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pStyle w:val="3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Сумма</w:t>
            </w:r>
          </w:p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34 281,6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pStyle w:val="4"/>
              <w:spacing w:before="0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10 914,9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B64FBB" w:rsidRPr="005267B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2 553,9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2 553,9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2 553,9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8 236,0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B64FBB" w:rsidRPr="00474056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1 077,0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1 077,0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600000 0000 110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7 159,0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B64FBB" w:rsidRPr="001E2783" w:rsidRDefault="00B64FBB" w:rsidP="00AA53F9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B64FBB" w:rsidRPr="003B5991" w:rsidRDefault="00B64FBB" w:rsidP="00AA53F9">
            <w:pPr>
              <w:jc w:val="center"/>
              <w:rPr>
                <w:sz w:val="28"/>
                <w:szCs w:val="28"/>
                <w:highlight w:val="yellow"/>
              </w:rPr>
            </w:pPr>
            <w:r w:rsidRPr="009431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4311B">
              <w:rPr>
                <w:sz w:val="28"/>
                <w:szCs w:val="28"/>
              </w:rPr>
              <w:t>334,0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B64FBB" w:rsidRPr="001E2783" w:rsidRDefault="00B64FBB" w:rsidP="00AA53F9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 xml:space="preserve">, обладающих земельным участком, </w:t>
            </w:r>
            <w:r w:rsidRPr="001E2783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701" w:type="dxa"/>
          </w:tcPr>
          <w:p w:rsidR="00B64FBB" w:rsidRPr="0094311B" w:rsidRDefault="00B64FBB" w:rsidP="00AA53F9">
            <w:pPr>
              <w:jc w:val="center"/>
              <w:rPr>
                <w:sz w:val="28"/>
                <w:szCs w:val="28"/>
              </w:rPr>
            </w:pPr>
            <w:r w:rsidRPr="0094311B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4311B">
              <w:rPr>
                <w:sz w:val="28"/>
                <w:szCs w:val="28"/>
              </w:rPr>
              <w:t>825,0</w:t>
            </w:r>
          </w:p>
          <w:p w:rsidR="00B64FBB" w:rsidRPr="003B5991" w:rsidRDefault="00B64FBB" w:rsidP="00AA53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64FBB" w:rsidRPr="00B72C4E" w:rsidRDefault="00B64FBB" w:rsidP="00B64FBB">
      <w:pPr>
        <w:rPr>
          <w:sz w:val="2"/>
          <w:szCs w:val="2"/>
        </w:rPr>
      </w:pPr>
    </w:p>
    <w:p w:rsidR="00B64FBB" w:rsidRPr="002A4348" w:rsidRDefault="00B64FBB" w:rsidP="00B64FBB">
      <w:pPr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B64FBB" w:rsidRPr="001E18EB" w:rsidTr="00AA53F9">
        <w:tc>
          <w:tcPr>
            <w:tcW w:w="3120" w:type="dxa"/>
          </w:tcPr>
          <w:p w:rsidR="00B64FBB" w:rsidRPr="002507C2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507C2">
              <w:rPr>
                <w:b/>
                <w:snapToGrid w:val="0"/>
                <w:sz w:val="28"/>
                <w:szCs w:val="28"/>
              </w:rPr>
              <w:t>1 11 0</w:t>
            </w:r>
            <w:r>
              <w:rPr>
                <w:b/>
                <w:snapToGrid w:val="0"/>
                <w:sz w:val="28"/>
                <w:szCs w:val="28"/>
              </w:rPr>
              <w:t>5</w:t>
            </w:r>
            <w:r w:rsidRPr="002507C2">
              <w:rPr>
                <w:b/>
                <w:snapToGrid w:val="0"/>
                <w:sz w:val="28"/>
                <w:szCs w:val="28"/>
              </w:rPr>
              <w:t>000 00 0000 120</w:t>
            </w:r>
          </w:p>
        </w:tc>
        <w:tc>
          <w:tcPr>
            <w:tcW w:w="5244" w:type="dxa"/>
          </w:tcPr>
          <w:p w:rsidR="00B64FBB" w:rsidRPr="00FE1908" w:rsidRDefault="00B64FBB" w:rsidP="00AA53F9">
            <w:pPr>
              <w:rPr>
                <w:b/>
                <w:sz w:val="28"/>
                <w:szCs w:val="28"/>
              </w:rPr>
            </w:pPr>
            <w:r w:rsidRPr="00B10BBC">
              <w:rPr>
                <w:b/>
                <w:snapToGrid w:val="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B64FBB" w:rsidRPr="002507C2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2507C2">
              <w:rPr>
                <w:b/>
                <w:sz w:val="28"/>
                <w:szCs w:val="28"/>
              </w:rPr>
              <w:t>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1 11 0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1E18E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1E18EB">
              <w:rPr>
                <w:snapToGrid w:val="0"/>
                <w:sz w:val="28"/>
                <w:szCs w:val="28"/>
              </w:rPr>
              <w:t>5 10 0000 120</w:t>
            </w:r>
          </w:p>
        </w:tc>
        <w:tc>
          <w:tcPr>
            <w:tcW w:w="5244" w:type="dxa"/>
          </w:tcPr>
          <w:p w:rsidR="00B64FBB" w:rsidRPr="001E2783" w:rsidRDefault="00B64FBB" w:rsidP="00AA53F9">
            <w:pPr>
              <w:rPr>
                <w:sz w:val="28"/>
                <w:szCs w:val="28"/>
              </w:rPr>
            </w:pPr>
            <w:r w:rsidRPr="00B10BBC">
              <w:rPr>
                <w:snapToGrid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FE1908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908"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E1908">
              <w:rPr>
                <w:b/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5244" w:type="dxa"/>
          </w:tcPr>
          <w:p w:rsidR="00B64FBB" w:rsidRPr="00FE1908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64FBB" w:rsidRPr="00FE1908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 w:rsidRPr="00FE190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E19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02000</w:t>
            </w:r>
            <w:r w:rsidRPr="00FE1908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244" w:type="dxa"/>
          </w:tcPr>
          <w:p w:rsidR="00B64FBB" w:rsidRPr="00FE1908" w:rsidRDefault="00B64FBB" w:rsidP="00AA5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01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 w:rsidRPr="00FE190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E19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02053</w:t>
            </w:r>
            <w:r w:rsidRPr="00FE1908">
              <w:rPr>
                <w:color w:val="000000"/>
                <w:sz w:val="28"/>
                <w:szCs w:val="28"/>
              </w:rPr>
              <w:t xml:space="preserve"> 10 0000 </w:t>
            </w: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244" w:type="dxa"/>
          </w:tcPr>
          <w:p w:rsidR="00B64FBB" w:rsidRPr="00FE1908" w:rsidRDefault="00B64FBB" w:rsidP="00AA5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701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DB3ADC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3ADC">
              <w:rPr>
                <w:b/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B64FBB" w:rsidRPr="00DB3ADC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 w:rsidRPr="00DB3ADC">
              <w:rPr>
                <w:b/>
                <w:color w:val="000000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B64FBB" w:rsidRPr="00DB3ADC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23 366,7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D54BA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 w:rsidRPr="001D54BA"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B64FBB" w:rsidRPr="001D54BA" w:rsidRDefault="00B64FBB" w:rsidP="00AA53F9">
            <w:pPr>
              <w:rPr>
                <w:color w:val="000000"/>
                <w:sz w:val="28"/>
                <w:szCs w:val="28"/>
              </w:rPr>
            </w:pPr>
            <w:r w:rsidRPr="001D54BA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B64FBB" w:rsidRPr="001D54BA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18 170,5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DB3ADC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3ADC">
              <w:rPr>
                <w:b/>
                <w:bCs/>
                <w:color w:val="000000"/>
                <w:sz w:val="28"/>
                <w:szCs w:val="28"/>
              </w:rPr>
              <w:t>2021000000 0000 15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4FBB" w:rsidRPr="00DB3ADC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 w:rsidRPr="00DB3ADC">
              <w:rPr>
                <w:b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64FBB" w:rsidRPr="00DB3ADC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7 683,5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6</w:t>
            </w:r>
            <w:r w:rsidRPr="0062739A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DC7E7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7683,5</w:t>
            </w:r>
          </w:p>
        </w:tc>
      </w:tr>
      <w:tr w:rsidR="00B64FBB" w:rsidRPr="001E18EB" w:rsidTr="00AA53F9"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64FB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525,0</w:t>
            </w:r>
          </w:p>
          <w:p w:rsidR="00B64FBB" w:rsidRPr="00863454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FBB" w:rsidRPr="001E18EB" w:rsidTr="00AA53F9">
        <w:tc>
          <w:tcPr>
            <w:tcW w:w="3120" w:type="dxa"/>
          </w:tcPr>
          <w:p w:rsidR="00B64FBB" w:rsidRDefault="00B64FBB" w:rsidP="00AA53F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</w:tr>
      <w:tr w:rsidR="00B64FBB" w:rsidRPr="001E18EB" w:rsidTr="00AA53F9">
        <w:tc>
          <w:tcPr>
            <w:tcW w:w="3120" w:type="dxa"/>
          </w:tcPr>
          <w:p w:rsidR="00B64FBB" w:rsidRDefault="00B64FBB" w:rsidP="00AA53F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Субвенции бюджетам поселений на </w:t>
            </w:r>
            <w:r w:rsidRPr="001E18EB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525,0</w:t>
            </w:r>
          </w:p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15 158,2</w:t>
            </w: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2024001400 0000 150</w:t>
            </w:r>
          </w:p>
        </w:tc>
        <w:tc>
          <w:tcPr>
            <w:tcW w:w="5244" w:type="dxa"/>
          </w:tcPr>
          <w:p w:rsidR="00B64FBB" w:rsidRPr="00A55896" w:rsidRDefault="00B64FBB" w:rsidP="00AA53F9">
            <w:pPr>
              <w:rPr>
                <w:sz w:val="28"/>
                <w:szCs w:val="28"/>
              </w:rPr>
            </w:pPr>
            <w:r w:rsidRPr="00A5589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Pr="007F39C8" w:rsidRDefault="00B64FBB" w:rsidP="00AA53F9">
            <w:pPr>
              <w:jc w:val="center"/>
              <w:rPr>
                <w:sz w:val="28"/>
                <w:szCs w:val="28"/>
              </w:rPr>
            </w:pPr>
            <w:r w:rsidRPr="007F39C8">
              <w:rPr>
                <w:sz w:val="28"/>
                <w:szCs w:val="28"/>
              </w:rPr>
              <w:t>2024001410 0000 15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4FBB" w:rsidRPr="007F39C8" w:rsidRDefault="00B64FBB" w:rsidP="00AA53F9">
            <w:pPr>
              <w:rPr>
                <w:sz w:val="28"/>
                <w:szCs w:val="28"/>
              </w:rPr>
            </w:pPr>
            <w:r w:rsidRPr="007F39C8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64FBB" w:rsidRPr="007F39C8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13 158,2</w:t>
            </w: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20249999 10 5555 150</w:t>
            </w:r>
          </w:p>
        </w:tc>
        <w:tc>
          <w:tcPr>
            <w:tcW w:w="5244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>Прочие межбюджетные трансферты</w:t>
            </w:r>
            <w:r w:rsidRPr="00992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992232">
              <w:rPr>
                <w:sz w:val="28"/>
                <w:szCs w:val="28"/>
              </w:rPr>
              <w:t>поддержк</w:t>
            </w:r>
            <w:r>
              <w:rPr>
                <w:sz w:val="28"/>
                <w:szCs w:val="28"/>
              </w:rPr>
              <w:t>у</w:t>
            </w:r>
            <w:r w:rsidRPr="00992232">
              <w:rPr>
                <w:sz w:val="28"/>
                <w:szCs w:val="28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7 285,5</w:t>
            </w: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4FBB" w:rsidRPr="00F74057" w:rsidRDefault="00B64FBB" w:rsidP="00AA53F9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701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B64FBB" w:rsidRPr="001E18EB" w:rsidTr="00AA53F9">
        <w:trPr>
          <w:trHeight w:val="330"/>
        </w:trPr>
        <w:tc>
          <w:tcPr>
            <w:tcW w:w="312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7248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4FBB" w:rsidRPr="00917E61" w:rsidRDefault="00B64FBB" w:rsidP="00AA53F9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>Прочие межбюджетные трансферты,</w:t>
            </w:r>
            <w:r>
              <w:t xml:space="preserve"> на </w:t>
            </w:r>
            <w:r w:rsidRPr="00B017BA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ю</w:t>
            </w:r>
            <w:r w:rsidRPr="00B017BA">
              <w:rPr>
                <w:sz w:val="28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  <w:tc>
          <w:tcPr>
            <w:tcW w:w="1701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4 972,7</w:t>
            </w:r>
          </w:p>
        </w:tc>
      </w:tr>
    </w:tbl>
    <w:p w:rsidR="00B64FBB" w:rsidRPr="001E18E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pStyle w:val="2"/>
        <w:rPr>
          <w:sz w:val="28"/>
          <w:szCs w:val="28"/>
        </w:rPr>
      </w:pPr>
    </w:p>
    <w:p w:rsidR="00B64FBB" w:rsidRDefault="00B64FBB" w:rsidP="00B64FBB"/>
    <w:p w:rsidR="00B64FBB" w:rsidRPr="00B80A91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Pr="00A73D44" w:rsidRDefault="00B64FBB" w:rsidP="00B64FBB">
      <w:pPr>
        <w:pStyle w:val="2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szCs w:val="24"/>
        </w:rPr>
        <w:t>Приложение 4</w:t>
      </w:r>
    </w:p>
    <w:p w:rsidR="00B64FBB" w:rsidRPr="001E18EB" w:rsidRDefault="00B64FBB" w:rsidP="00B64FBB">
      <w:pPr>
        <w:pStyle w:val="af2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Бураевский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B64FBB" w:rsidRPr="001E18EB" w:rsidRDefault="00B64FBB" w:rsidP="00B64FBB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</w:t>
      </w:r>
      <w:r>
        <w:t xml:space="preserve">20  декабря  </w:t>
      </w:r>
      <w:r>
        <w:rPr>
          <w:bCs/>
        </w:rPr>
        <w:t>2019</w:t>
      </w:r>
      <w:r w:rsidRPr="00326FAF">
        <w:rPr>
          <w:bCs/>
        </w:rPr>
        <w:t xml:space="preserve"> года </w:t>
      </w:r>
      <w:r>
        <w:rPr>
          <w:bCs/>
        </w:rPr>
        <w:t xml:space="preserve"> </w:t>
      </w:r>
      <w:r w:rsidRPr="00326FAF">
        <w:rPr>
          <w:bCs/>
        </w:rPr>
        <w:t xml:space="preserve">№ </w:t>
      </w:r>
      <w:r>
        <w:rPr>
          <w:bCs/>
        </w:rPr>
        <w:t>38</w:t>
      </w:r>
    </w:p>
    <w:p w:rsidR="00B64FBB" w:rsidRPr="001E18EB" w:rsidRDefault="00B64FBB" w:rsidP="00B64FBB">
      <w:pPr>
        <w:rPr>
          <w:sz w:val="28"/>
          <w:szCs w:val="28"/>
        </w:rPr>
      </w:pPr>
    </w:p>
    <w:p w:rsidR="00B64FBB" w:rsidRPr="001E18EB" w:rsidRDefault="00B64FBB" w:rsidP="00B64FBB">
      <w:pPr>
        <w:pStyle w:val="1"/>
        <w:jc w:val="center"/>
      </w:pPr>
      <w:r w:rsidRPr="001E18EB">
        <w:t>Поступление</w:t>
      </w:r>
    </w:p>
    <w:p w:rsidR="00B64FBB" w:rsidRPr="001E18EB" w:rsidRDefault="00B64FBB" w:rsidP="00B64FBB">
      <w:pPr>
        <w:pStyle w:val="a3"/>
        <w:rPr>
          <w:szCs w:val="28"/>
        </w:rPr>
      </w:pPr>
      <w:r w:rsidRPr="001E18EB">
        <w:rPr>
          <w:szCs w:val="28"/>
        </w:rPr>
        <w:t xml:space="preserve">доходов в бюджет сельского поселения  </w:t>
      </w:r>
      <w:r>
        <w:rPr>
          <w:szCs w:val="28"/>
        </w:rPr>
        <w:t>Бураевский</w:t>
      </w:r>
      <w:r w:rsidRPr="001E18EB">
        <w:rPr>
          <w:szCs w:val="28"/>
        </w:rPr>
        <w:t xml:space="preserve"> сельсовет муниципального района Бураевский район Республики Башкортостан</w:t>
      </w:r>
    </w:p>
    <w:p w:rsidR="00B64FBB" w:rsidRPr="001E18EB" w:rsidRDefault="00B64FBB" w:rsidP="00B64FBB">
      <w:pPr>
        <w:pStyle w:val="a3"/>
        <w:rPr>
          <w:szCs w:val="28"/>
        </w:rPr>
      </w:pPr>
      <w:r w:rsidRPr="001E18EB">
        <w:rPr>
          <w:szCs w:val="28"/>
        </w:rPr>
        <w:t xml:space="preserve">на </w:t>
      </w:r>
      <w:r>
        <w:rPr>
          <w:szCs w:val="28"/>
        </w:rPr>
        <w:t>2020-2021</w:t>
      </w:r>
      <w:r w:rsidRPr="001E18EB">
        <w:rPr>
          <w:szCs w:val="28"/>
        </w:rPr>
        <w:t xml:space="preserve"> годы</w:t>
      </w:r>
    </w:p>
    <w:p w:rsidR="00B64FBB" w:rsidRPr="001E18EB" w:rsidRDefault="00B64FBB" w:rsidP="00B64FBB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</w:p>
    <w:p w:rsidR="00B64FBB" w:rsidRPr="00A163B7" w:rsidRDefault="00B64FBB" w:rsidP="00B64FBB">
      <w:pPr>
        <w:jc w:val="right"/>
        <w:rPr>
          <w:b/>
        </w:rPr>
      </w:pPr>
      <w:r w:rsidRPr="001E18EB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163B7">
        <w:t>(тыс. руб</w:t>
      </w:r>
      <w:r>
        <w:t>лей</w:t>
      </w:r>
      <w:r w:rsidRPr="00A163B7">
        <w:t>)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350"/>
        <w:gridCol w:w="1350"/>
      </w:tblGrid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pStyle w:val="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             </w:t>
            </w:r>
            <w:r w:rsidRPr="001E1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1E18EB">
              <w:rPr>
                <w:sz w:val="28"/>
                <w:szCs w:val="28"/>
              </w:rPr>
              <w:t xml:space="preserve">         </w:t>
            </w:r>
          </w:p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           год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4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32 321,3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35 292,4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pStyle w:val="4"/>
              <w:spacing w:before="0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11 425,4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12 032,5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350" w:type="dxa"/>
          </w:tcPr>
          <w:p w:rsidR="00B64FBB" w:rsidRPr="00DB3ADC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2 712,7</w:t>
            </w:r>
          </w:p>
        </w:tc>
        <w:tc>
          <w:tcPr>
            <w:tcW w:w="1350" w:type="dxa"/>
          </w:tcPr>
          <w:p w:rsidR="00B64FBB" w:rsidRPr="00912B3C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2 734,1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2 712,7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2 734,1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2 712,7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2 734,1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1050300000 0000 11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8 121,0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8 136,0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1 030,0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1 041,0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1 030,0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1 041,0</w:t>
            </w:r>
          </w:p>
        </w:tc>
      </w:tr>
    </w:tbl>
    <w:p w:rsidR="00B64FBB" w:rsidRPr="00B81928" w:rsidRDefault="00B64FBB" w:rsidP="00B64FBB">
      <w:pPr>
        <w:rPr>
          <w:sz w:val="2"/>
          <w:szCs w:val="2"/>
        </w:rPr>
      </w:pPr>
    </w:p>
    <w:p w:rsidR="00B64FBB" w:rsidRPr="00351602" w:rsidRDefault="00B64FBB" w:rsidP="00B64FBB">
      <w:pPr>
        <w:rPr>
          <w:sz w:val="4"/>
          <w:szCs w:val="4"/>
        </w:rPr>
      </w:pP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350"/>
        <w:gridCol w:w="1350"/>
      </w:tblGrid>
      <w:tr w:rsidR="00B64FBB" w:rsidRPr="001E18EB" w:rsidTr="00AA53F9">
        <w:trPr>
          <w:tblHeader/>
        </w:trPr>
        <w:tc>
          <w:tcPr>
            <w:tcW w:w="2836" w:type="dxa"/>
          </w:tcPr>
          <w:p w:rsidR="00B64FBB" w:rsidRPr="00CA7984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A7984">
              <w:rPr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B64FBB" w:rsidRPr="00CA7984" w:rsidRDefault="00B64FBB" w:rsidP="00AA53F9">
            <w:pPr>
              <w:pStyle w:val="5"/>
              <w:spacing w:before="0" w:after="0" w:line="240" w:lineRule="auto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A7984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B64FBB" w:rsidRPr="00CA798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B64FBB" w:rsidRPr="00CA798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4FBB" w:rsidRPr="001E18EB" w:rsidTr="00AA53F9">
        <w:trPr>
          <w:tblHeader/>
        </w:trPr>
        <w:tc>
          <w:tcPr>
            <w:tcW w:w="2836" w:type="dxa"/>
          </w:tcPr>
          <w:p w:rsidR="00B64FBB" w:rsidRPr="00CA7984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4FBB" w:rsidRPr="00CA7984" w:rsidRDefault="00B64FBB" w:rsidP="00AA53F9">
            <w:pPr>
              <w:pStyle w:val="5"/>
              <w:spacing w:before="0" w:after="0" w:line="240" w:lineRule="auto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7 091,0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7 095,0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B64FBB" w:rsidRPr="001E2783" w:rsidRDefault="00B64FBB" w:rsidP="00AA53F9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4 256,0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4 255,0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B64FBB" w:rsidRPr="001E2783" w:rsidRDefault="00B64FBB" w:rsidP="00AA53F9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2 840,0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2507C2" w:rsidRDefault="00B64FBB" w:rsidP="00AA53F9">
            <w:pPr>
              <w:ind w:right="-10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Pr="002507C2">
              <w:rPr>
                <w:b/>
                <w:snapToGrid w:val="0"/>
                <w:sz w:val="28"/>
                <w:szCs w:val="28"/>
              </w:rPr>
              <w:t>11 0</w:t>
            </w:r>
            <w:r>
              <w:rPr>
                <w:b/>
                <w:snapToGrid w:val="0"/>
                <w:sz w:val="28"/>
                <w:szCs w:val="28"/>
              </w:rPr>
              <w:t>5</w:t>
            </w:r>
            <w:r w:rsidRPr="002507C2">
              <w:rPr>
                <w:b/>
                <w:snapToGrid w:val="0"/>
                <w:sz w:val="28"/>
                <w:szCs w:val="28"/>
              </w:rPr>
              <w:t>000 00 0000 120</w:t>
            </w:r>
          </w:p>
        </w:tc>
        <w:tc>
          <w:tcPr>
            <w:tcW w:w="4536" w:type="dxa"/>
          </w:tcPr>
          <w:p w:rsidR="00B64FBB" w:rsidRPr="00FE1908" w:rsidRDefault="00B64FBB" w:rsidP="00AA53F9">
            <w:pPr>
              <w:rPr>
                <w:b/>
                <w:sz w:val="28"/>
                <w:szCs w:val="28"/>
              </w:rPr>
            </w:pPr>
            <w:r w:rsidRPr="00B10BBC">
              <w:rPr>
                <w:b/>
                <w:snapToGrid w:val="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0" w:type="dxa"/>
          </w:tcPr>
          <w:p w:rsidR="00B64FBB" w:rsidRPr="002507C2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2507C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0" w:type="dxa"/>
          </w:tcPr>
          <w:p w:rsidR="00B64FBB" w:rsidRPr="009A2FCA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9A2FCA">
              <w:rPr>
                <w:b/>
                <w:sz w:val="28"/>
                <w:szCs w:val="28"/>
              </w:rPr>
              <w:t>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ind w:right="-108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1E18EB">
              <w:rPr>
                <w:snapToGrid w:val="0"/>
                <w:sz w:val="28"/>
                <w:szCs w:val="28"/>
              </w:rPr>
              <w:t>11 0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1E18E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2</w:t>
            </w:r>
            <w:r w:rsidRPr="001E18EB">
              <w:rPr>
                <w:snapToGrid w:val="0"/>
                <w:sz w:val="28"/>
                <w:szCs w:val="28"/>
              </w:rPr>
              <w:t>5 10 0000 120</w:t>
            </w:r>
          </w:p>
        </w:tc>
        <w:tc>
          <w:tcPr>
            <w:tcW w:w="4536" w:type="dxa"/>
          </w:tcPr>
          <w:p w:rsidR="00B64FBB" w:rsidRPr="001E2783" w:rsidRDefault="00B64FBB" w:rsidP="00AA53F9">
            <w:pPr>
              <w:rPr>
                <w:sz w:val="28"/>
                <w:szCs w:val="28"/>
              </w:rPr>
            </w:pPr>
            <w:r w:rsidRPr="00B10BBC">
              <w:rPr>
                <w:snapToGrid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FE1908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 w:rsidRPr="00FE1908"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E1908">
              <w:rPr>
                <w:b/>
                <w:color w:val="000000"/>
                <w:sz w:val="28"/>
                <w:szCs w:val="28"/>
              </w:rPr>
              <w:t>00000 00 0000 000</w:t>
            </w:r>
          </w:p>
        </w:tc>
        <w:tc>
          <w:tcPr>
            <w:tcW w:w="4536" w:type="dxa"/>
          </w:tcPr>
          <w:p w:rsidR="00B64FBB" w:rsidRPr="00FE1908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50" w:type="dxa"/>
          </w:tcPr>
          <w:p w:rsidR="00B64FBB" w:rsidRPr="00FE1908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50" w:type="dxa"/>
          </w:tcPr>
          <w:p w:rsidR="00B64FBB" w:rsidRPr="00FE1908" w:rsidRDefault="00B64FBB" w:rsidP="00AA53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8,0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FE1908" w:rsidRDefault="00B64FBB" w:rsidP="00AA53F9">
            <w:pPr>
              <w:rPr>
                <w:color w:val="000000"/>
                <w:sz w:val="28"/>
                <w:szCs w:val="28"/>
              </w:rPr>
            </w:pPr>
            <w:r w:rsidRPr="00FE190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402000</w:t>
            </w:r>
            <w:r w:rsidRPr="00FE1908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536" w:type="dxa"/>
          </w:tcPr>
          <w:p w:rsidR="00B64FBB" w:rsidRPr="00FE1908" w:rsidRDefault="00B64FBB" w:rsidP="00AA5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350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50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FE1908" w:rsidRDefault="00B64FBB" w:rsidP="00AA53F9">
            <w:pPr>
              <w:rPr>
                <w:color w:val="000000"/>
                <w:sz w:val="28"/>
                <w:szCs w:val="28"/>
              </w:rPr>
            </w:pPr>
            <w:r w:rsidRPr="00FE190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402053</w:t>
            </w:r>
            <w:r w:rsidRPr="00FE1908">
              <w:rPr>
                <w:color w:val="000000"/>
                <w:sz w:val="28"/>
                <w:szCs w:val="28"/>
              </w:rPr>
              <w:t xml:space="preserve"> 10 0000 </w:t>
            </w: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536" w:type="dxa"/>
          </w:tcPr>
          <w:p w:rsidR="00B64FBB" w:rsidRPr="00FE1908" w:rsidRDefault="00B64FBB" w:rsidP="00AA5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50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50" w:type="dxa"/>
          </w:tcPr>
          <w:p w:rsidR="00B64FBB" w:rsidRPr="00FE1908" w:rsidRDefault="00B64FBB" w:rsidP="00AA5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1170000000 0000 000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465,7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1 035,4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1170500000 0000 </w:t>
            </w:r>
            <w:r>
              <w:rPr>
                <w:sz w:val="28"/>
                <w:szCs w:val="28"/>
              </w:rPr>
              <w:t>180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1 035,4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1170505010 0000 180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1 035,4</w:t>
            </w:r>
          </w:p>
        </w:tc>
      </w:tr>
      <w:tr w:rsidR="00B64FBB" w:rsidRPr="001E18EB" w:rsidTr="00AA53F9">
        <w:trPr>
          <w:trHeight w:val="352"/>
        </w:trPr>
        <w:tc>
          <w:tcPr>
            <w:tcW w:w="2836" w:type="dxa"/>
          </w:tcPr>
          <w:p w:rsidR="00B64FBB" w:rsidRPr="005D3878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5D3878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4536" w:type="dxa"/>
          </w:tcPr>
          <w:p w:rsidR="00B64FBB" w:rsidRPr="005D3878" w:rsidRDefault="00B64FBB" w:rsidP="00AA53F9">
            <w:pPr>
              <w:rPr>
                <w:b/>
                <w:sz w:val="28"/>
                <w:szCs w:val="28"/>
              </w:rPr>
            </w:pPr>
            <w:r w:rsidRPr="005D3878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350" w:type="dxa"/>
          </w:tcPr>
          <w:p w:rsidR="00B64FBB" w:rsidRPr="00B411DA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20 895,9</w:t>
            </w:r>
          </w:p>
        </w:tc>
        <w:tc>
          <w:tcPr>
            <w:tcW w:w="1350" w:type="dxa"/>
          </w:tcPr>
          <w:p w:rsidR="00B64FBB" w:rsidRPr="005D3878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12 310,6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5D3878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5D3878">
              <w:rPr>
                <w:b/>
                <w:sz w:val="28"/>
                <w:szCs w:val="28"/>
              </w:rPr>
              <w:lastRenderedPageBreak/>
              <w:t>2020000000 0000 000</w:t>
            </w:r>
          </w:p>
        </w:tc>
        <w:tc>
          <w:tcPr>
            <w:tcW w:w="4536" w:type="dxa"/>
          </w:tcPr>
          <w:p w:rsidR="00B64FBB" w:rsidRPr="005D3878" w:rsidRDefault="00B64FBB" w:rsidP="00AA53F9">
            <w:pPr>
              <w:rPr>
                <w:b/>
                <w:sz w:val="28"/>
                <w:szCs w:val="28"/>
              </w:rPr>
            </w:pPr>
            <w:r w:rsidRPr="005D387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50" w:type="dxa"/>
          </w:tcPr>
          <w:p w:rsidR="00B64FBB" w:rsidRPr="00B411DA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20 895,9</w:t>
            </w:r>
          </w:p>
        </w:tc>
        <w:tc>
          <w:tcPr>
            <w:tcW w:w="1350" w:type="dxa"/>
          </w:tcPr>
          <w:p w:rsidR="00B64FBB" w:rsidRPr="005D3878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23 259,9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7 667,5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9710,6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6</w:t>
            </w:r>
            <w:r w:rsidRPr="0062739A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DC7E7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7667,5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9710,6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B64FBB" w:rsidRPr="00460081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516,6</w:t>
            </w:r>
          </w:p>
        </w:tc>
        <w:tc>
          <w:tcPr>
            <w:tcW w:w="1350" w:type="dxa"/>
          </w:tcPr>
          <w:p w:rsidR="00B64FBB" w:rsidRPr="00460081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542,7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12 711,8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13 006,6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2024001400 0000 150</w:t>
            </w:r>
          </w:p>
        </w:tc>
        <w:tc>
          <w:tcPr>
            <w:tcW w:w="4536" w:type="dxa"/>
          </w:tcPr>
          <w:p w:rsidR="00B64FBB" w:rsidRPr="00A55896" w:rsidRDefault="00B64FBB" w:rsidP="00AA53F9">
            <w:pPr>
              <w:rPr>
                <w:sz w:val="28"/>
                <w:szCs w:val="28"/>
              </w:rPr>
            </w:pPr>
            <w:r w:rsidRPr="00A5589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350" w:type="dxa"/>
          </w:tcPr>
          <w:p w:rsidR="00B64FBB" w:rsidRPr="00A36D30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A36D30">
              <w:rPr>
                <w:sz w:val="28"/>
                <w:szCs w:val="28"/>
              </w:rPr>
              <w:t>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7F39C8" w:rsidRDefault="00B64FBB" w:rsidP="00AA53F9">
            <w:pPr>
              <w:jc w:val="center"/>
              <w:rPr>
                <w:sz w:val="28"/>
                <w:szCs w:val="28"/>
              </w:rPr>
            </w:pPr>
            <w:r w:rsidRPr="007F39C8">
              <w:rPr>
                <w:sz w:val="28"/>
                <w:szCs w:val="28"/>
              </w:rPr>
              <w:t>2024001410 0000 15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4FBB" w:rsidRPr="007F39C8" w:rsidRDefault="00B64FBB" w:rsidP="00AA53F9">
            <w:pPr>
              <w:rPr>
                <w:sz w:val="28"/>
                <w:szCs w:val="28"/>
              </w:rPr>
            </w:pPr>
            <w:r w:rsidRPr="007F39C8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0" w:type="dxa"/>
          </w:tcPr>
          <w:p w:rsidR="00B64FBB" w:rsidRPr="007F39C8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350" w:type="dxa"/>
          </w:tcPr>
          <w:p w:rsidR="00B64FBB" w:rsidRPr="00A36D30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A36D30">
              <w:rPr>
                <w:sz w:val="28"/>
                <w:szCs w:val="28"/>
              </w:rPr>
              <w:t>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10711,8</w:t>
            </w:r>
          </w:p>
        </w:tc>
        <w:tc>
          <w:tcPr>
            <w:tcW w:w="1350" w:type="dxa"/>
          </w:tcPr>
          <w:p w:rsidR="00B64FBB" w:rsidRPr="00A36D30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11 006,6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20249999 10 5555 150</w:t>
            </w:r>
          </w:p>
        </w:tc>
        <w:tc>
          <w:tcPr>
            <w:tcW w:w="4536" w:type="dxa"/>
          </w:tcPr>
          <w:p w:rsidR="00B64FBB" w:rsidRPr="001E18EB" w:rsidRDefault="00B64FBB" w:rsidP="00AA53F9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>Прочие межбюджетные трансферты</w:t>
            </w:r>
            <w:r w:rsidRPr="00992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992232">
              <w:rPr>
                <w:sz w:val="28"/>
                <w:szCs w:val="28"/>
              </w:rPr>
              <w:t>поддержк</w:t>
            </w:r>
            <w:r>
              <w:rPr>
                <w:sz w:val="28"/>
                <w:szCs w:val="28"/>
              </w:rPr>
              <w:t>у</w:t>
            </w:r>
            <w:r w:rsidRPr="00992232">
              <w:rPr>
                <w:sz w:val="28"/>
                <w:szCs w:val="28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350" w:type="dxa"/>
          </w:tcPr>
          <w:p w:rsidR="00B64FBB" w:rsidRPr="00A36D30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2020499910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4FBB" w:rsidRPr="00F74057" w:rsidRDefault="00B64FBB" w:rsidP="00AA53F9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50" w:type="dxa"/>
          </w:tcPr>
          <w:p w:rsidR="00B64FBB" w:rsidRPr="001E18E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1E18EB" w:rsidTr="00AA53F9">
        <w:tc>
          <w:tcPr>
            <w:tcW w:w="2836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7248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64FBB" w:rsidRPr="00917E61" w:rsidRDefault="00B64FBB" w:rsidP="00AA53F9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>Прочие межбюджетные трансферты,</w:t>
            </w:r>
            <w:r>
              <w:t xml:space="preserve"> на </w:t>
            </w:r>
            <w:r w:rsidRPr="00B017BA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ю</w:t>
            </w:r>
            <w:r w:rsidRPr="00B017BA">
              <w:rPr>
                <w:sz w:val="28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350" w:type="dxa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</w:tbl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Pr="001E18EB" w:rsidRDefault="00B64FBB" w:rsidP="00B64FBB"/>
    <w:p w:rsidR="00B64FBB" w:rsidRPr="002046CE" w:rsidRDefault="00B64FBB" w:rsidP="00B64FBB">
      <w:pPr>
        <w:pStyle w:val="2"/>
        <w:ind w:left="5670"/>
        <w:rPr>
          <w:szCs w:val="24"/>
        </w:rPr>
      </w:pPr>
      <w:r>
        <w:rPr>
          <w:szCs w:val="24"/>
        </w:rPr>
        <w:lastRenderedPageBreak/>
        <w:t>Приложение</w:t>
      </w:r>
      <w:r w:rsidRPr="002046CE">
        <w:rPr>
          <w:szCs w:val="24"/>
        </w:rPr>
        <w:t xml:space="preserve"> 5</w:t>
      </w:r>
    </w:p>
    <w:p w:rsidR="00B64FBB" w:rsidRPr="002046CE" w:rsidRDefault="00B64FBB" w:rsidP="00B64FBB">
      <w:pPr>
        <w:ind w:left="5670"/>
      </w:pPr>
      <w:r w:rsidRPr="002046CE">
        <w:t>к решению Совета сельского поселения Бураевский сельсовет</w:t>
      </w:r>
    </w:p>
    <w:p w:rsidR="00B64FBB" w:rsidRPr="002046CE" w:rsidRDefault="00B64FBB" w:rsidP="00B64FBB">
      <w:pPr>
        <w:ind w:left="5670"/>
      </w:pPr>
      <w:r w:rsidRPr="002046CE">
        <w:t>муниципального  района</w:t>
      </w:r>
    </w:p>
    <w:p w:rsidR="00B64FBB" w:rsidRPr="002046CE" w:rsidRDefault="00B64FBB" w:rsidP="00B64FBB">
      <w:pPr>
        <w:ind w:left="5670"/>
      </w:pPr>
      <w:r w:rsidRPr="002046CE">
        <w:t xml:space="preserve">Бураевский район </w:t>
      </w:r>
    </w:p>
    <w:p w:rsidR="00B64FBB" w:rsidRPr="002046CE" w:rsidRDefault="00B64FBB" w:rsidP="00B64FBB">
      <w:pPr>
        <w:ind w:left="5670"/>
      </w:pPr>
      <w:r w:rsidRPr="002046CE">
        <w:t>Республики Башкортостан</w:t>
      </w:r>
    </w:p>
    <w:p w:rsidR="00B64FBB" w:rsidRDefault="00B64FBB" w:rsidP="00B64FBB">
      <w:pPr>
        <w:ind w:left="5670"/>
      </w:pPr>
      <w:r>
        <w:t>о</w:t>
      </w:r>
      <w:r w:rsidRPr="002046CE">
        <w:t>т</w:t>
      </w:r>
      <w:r>
        <w:t xml:space="preserve">  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</w:t>
      </w:r>
      <w:r>
        <w:rPr>
          <w:bCs/>
        </w:rPr>
        <w:t xml:space="preserve"> </w:t>
      </w:r>
      <w:r w:rsidRPr="00326FAF">
        <w:rPr>
          <w:bCs/>
        </w:rPr>
        <w:t xml:space="preserve"> </w:t>
      </w:r>
      <w:r>
        <w:rPr>
          <w:bCs/>
        </w:rPr>
        <w:t>38</w:t>
      </w:r>
    </w:p>
    <w:p w:rsidR="00B64FBB" w:rsidRPr="002046CE" w:rsidRDefault="00B64FBB" w:rsidP="00B64FBB">
      <w:pPr>
        <w:ind w:left="5670"/>
      </w:pPr>
    </w:p>
    <w:p w:rsidR="00B64FBB" w:rsidRPr="00552BAD" w:rsidRDefault="00B64FBB" w:rsidP="00B64FBB">
      <w:pPr>
        <w:jc w:val="center"/>
        <w:rPr>
          <w:b/>
          <w:sz w:val="28"/>
          <w:szCs w:val="28"/>
        </w:rPr>
      </w:pPr>
      <w:r w:rsidRPr="00552BAD">
        <w:rPr>
          <w:b/>
          <w:sz w:val="28"/>
          <w:szCs w:val="28"/>
        </w:rPr>
        <w:t>Распределение бюджетных ассигнований  сельского поселения Бураевский сельсовет муниципального района Бураевский район</w:t>
      </w:r>
    </w:p>
    <w:p w:rsidR="00B64FBB" w:rsidRPr="00552BAD" w:rsidRDefault="00B64FBB" w:rsidP="00B64FBB">
      <w:pPr>
        <w:jc w:val="center"/>
        <w:rPr>
          <w:b/>
          <w:sz w:val="28"/>
          <w:szCs w:val="28"/>
        </w:rPr>
      </w:pPr>
      <w:r w:rsidRPr="00552BAD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>2020</w:t>
      </w:r>
      <w:r w:rsidRPr="00552BAD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552BAD">
        <w:rPr>
          <w:b/>
          <w:sz w:val="28"/>
          <w:szCs w:val="28"/>
        </w:rPr>
        <w:t>непрограммным</w:t>
      </w:r>
      <w:proofErr w:type="spellEnd"/>
      <w:r w:rsidRPr="00552BAD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552BAD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B64FBB" w:rsidRPr="002046CE" w:rsidRDefault="00B64FBB" w:rsidP="00B64FBB">
      <w:pPr>
        <w:jc w:val="right"/>
      </w:pPr>
      <w:r w:rsidRPr="002046CE">
        <w:t xml:space="preserve">                                                                                                                                   (тыс</w:t>
      </w:r>
      <w:proofErr w:type="gramStart"/>
      <w:r w:rsidRPr="002046CE">
        <w:t>.р</w:t>
      </w:r>
      <w:proofErr w:type="gramEnd"/>
      <w:r w:rsidRPr="002046CE">
        <w:t>ублей)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14"/>
        <w:gridCol w:w="860"/>
        <w:gridCol w:w="1756"/>
        <w:gridCol w:w="1023"/>
        <w:gridCol w:w="1387"/>
      </w:tblGrid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552BA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BAD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BAD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BAD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552BAD">
              <w:rPr>
                <w:b/>
                <w:sz w:val="28"/>
                <w:szCs w:val="28"/>
              </w:rPr>
              <w:t>Сумма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center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5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b/>
                <w:sz w:val="28"/>
                <w:szCs w:val="28"/>
              </w:rPr>
            </w:pPr>
            <w:r w:rsidRPr="00552B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34281,6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5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7028,4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0102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rPr>
          <w:trHeight w:val="380"/>
        </w:trPr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552BAD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552BAD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0102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0102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9900002030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52BAD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552BAD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  <w:r>
              <w:rPr>
                <w:rStyle w:val="FontStyle44"/>
                <w:sz w:val="28"/>
                <w:szCs w:val="28"/>
              </w:rPr>
              <w:t>, органами управления государства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0102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9900002030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6083,4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552BAD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552BAD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552BAD">
              <w:rPr>
                <w:rStyle w:val="FontStyle44"/>
                <w:sz w:val="28"/>
                <w:szCs w:val="28"/>
              </w:rPr>
              <w:t>расходы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0104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DB3ADC" w:rsidRDefault="00B64FBB" w:rsidP="00AA53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6083,4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0104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9900002040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DB3ADC" w:rsidRDefault="00B64FBB" w:rsidP="00AA53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6083,4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552BAD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52BAD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552BAD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  <w:r>
              <w:rPr>
                <w:rStyle w:val="FontStyle44"/>
                <w:sz w:val="28"/>
                <w:szCs w:val="28"/>
              </w:rPr>
              <w:t>, органами управления государства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0104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9900002040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552BAD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552BAD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552BAD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0104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9900002040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</w:p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2046CE" w:rsidTr="00AA53F9">
        <w:trPr>
          <w:trHeight w:val="203"/>
        </w:trPr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pStyle w:val="Style16"/>
              <w:spacing w:line="240" w:lineRule="auto"/>
              <w:ind w:firstLine="0"/>
              <w:rPr>
                <w:rStyle w:val="af"/>
                <w:sz w:val="28"/>
                <w:szCs w:val="28"/>
              </w:rPr>
            </w:pPr>
            <w:r w:rsidRPr="00552BAD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0104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9900002040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800</w:t>
            </w: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2020,0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75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552BAD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552BAD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0111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68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0111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9900007500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rPr>
          <w:trHeight w:val="70"/>
        </w:trPr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pStyle w:val="Style16"/>
              <w:spacing w:line="240" w:lineRule="auto"/>
              <w:ind w:firstLine="0"/>
              <w:rPr>
                <w:rStyle w:val="af"/>
                <w:sz w:val="28"/>
                <w:szCs w:val="28"/>
              </w:rPr>
            </w:pPr>
            <w:r w:rsidRPr="00552BAD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0111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9900007500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800</w:t>
            </w: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5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0203</w:t>
            </w:r>
          </w:p>
        </w:tc>
        <w:tc>
          <w:tcPr>
            <w:tcW w:w="1756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AD1A7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A163B7" w:rsidRDefault="00B64FBB" w:rsidP="00AA53F9">
            <w:pPr>
              <w:rPr>
                <w:sz w:val="28"/>
                <w:szCs w:val="28"/>
              </w:rPr>
            </w:pPr>
            <w:r w:rsidRPr="00A163B7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0203</w:t>
            </w:r>
          </w:p>
        </w:tc>
        <w:tc>
          <w:tcPr>
            <w:tcW w:w="1756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D1A7D">
              <w:rPr>
                <w:sz w:val="28"/>
                <w:szCs w:val="28"/>
              </w:rPr>
              <w:t>00000000</w:t>
            </w:r>
          </w:p>
        </w:tc>
        <w:tc>
          <w:tcPr>
            <w:tcW w:w="1023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AD1A7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10758B">
              <w:rPr>
                <w:b/>
                <w:sz w:val="28"/>
                <w:szCs w:val="28"/>
              </w:rPr>
              <w:t>«</w:t>
            </w:r>
            <w:r w:rsidRPr="006F396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60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0203</w:t>
            </w:r>
          </w:p>
        </w:tc>
        <w:tc>
          <w:tcPr>
            <w:tcW w:w="1756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D1A7D">
              <w:rPr>
                <w:sz w:val="28"/>
                <w:szCs w:val="28"/>
              </w:rPr>
              <w:t>10000000</w:t>
            </w:r>
          </w:p>
        </w:tc>
        <w:tc>
          <w:tcPr>
            <w:tcW w:w="1023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AD1A7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AD1A7D">
              <w:rPr>
                <w:sz w:val="28"/>
                <w:szCs w:val="28"/>
              </w:rPr>
              <w:t>Осуществление первичного во</w:t>
            </w:r>
            <w:r>
              <w:rPr>
                <w:sz w:val="28"/>
                <w:szCs w:val="28"/>
              </w:rPr>
              <w:t>и</w:t>
            </w:r>
            <w:r w:rsidRPr="00AD1A7D">
              <w:rPr>
                <w:sz w:val="28"/>
                <w:szCs w:val="28"/>
              </w:rPr>
              <w:t>нского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0203</w:t>
            </w:r>
          </w:p>
        </w:tc>
        <w:tc>
          <w:tcPr>
            <w:tcW w:w="1756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D1A7D">
              <w:rPr>
                <w:sz w:val="28"/>
                <w:szCs w:val="28"/>
              </w:rPr>
              <w:t>10100000</w:t>
            </w:r>
          </w:p>
        </w:tc>
        <w:tc>
          <w:tcPr>
            <w:tcW w:w="1023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AD1A7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6F396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60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0203</w:t>
            </w:r>
          </w:p>
        </w:tc>
        <w:tc>
          <w:tcPr>
            <w:tcW w:w="1756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D1A7D">
              <w:rPr>
                <w:sz w:val="28"/>
                <w:szCs w:val="28"/>
              </w:rPr>
              <w:t>10151180</w:t>
            </w:r>
          </w:p>
        </w:tc>
        <w:tc>
          <w:tcPr>
            <w:tcW w:w="1023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AD1A7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758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10758B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860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0203</w:t>
            </w:r>
          </w:p>
        </w:tc>
        <w:tc>
          <w:tcPr>
            <w:tcW w:w="1756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sidRPr="00AD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D1A7D">
              <w:rPr>
                <w:sz w:val="28"/>
                <w:szCs w:val="28"/>
              </w:rPr>
              <w:t>10151180</w:t>
            </w:r>
          </w:p>
        </w:tc>
        <w:tc>
          <w:tcPr>
            <w:tcW w:w="1023" w:type="dxa"/>
            <w:shd w:val="clear" w:color="auto" w:fill="auto"/>
          </w:tcPr>
          <w:p w:rsidR="00B64FBB" w:rsidRPr="00AD1A7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B64FBB" w:rsidRPr="00AD1A7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5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0310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552BAD">
              <w:rPr>
                <w:sz w:val="28"/>
                <w:szCs w:val="28"/>
              </w:rPr>
              <w:t xml:space="preserve"> противопожарной безопасности сельского поселени</w:t>
            </w:r>
            <w:r>
              <w:rPr>
                <w:sz w:val="28"/>
                <w:szCs w:val="28"/>
              </w:rPr>
              <w:t>я»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0310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52BAD">
              <w:rPr>
                <w:sz w:val="28"/>
                <w:szCs w:val="28"/>
              </w:rPr>
              <w:t>00000000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10,0</w:t>
            </w:r>
          </w:p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</w:p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B64FBB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552BAD">
              <w:rPr>
                <w:sz w:val="28"/>
                <w:szCs w:val="28"/>
              </w:rPr>
              <w:t xml:space="preserve">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0310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52BAD">
              <w:rPr>
                <w:sz w:val="28"/>
                <w:szCs w:val="28"/>
              </w:rPr>
              <w:t>10000000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552BAD">
              <w:rPr>
                <w:sz w:val="28"/>
                <w:szCs w:val="28"/>
              </w:rPr>
              <w:t>Обеспечение противопожарной 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52BAD">
              <w:rPr>
                <w:sz w:val="28"/>
                <w:szCs w:val="28"/>
              </w:rPr>
              <w:t>10100000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lastRenderedPageBreak/>
              <w:t>Мероприятие по противопожарной безопасности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0310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52BAD">
              <w:rPr>
                <w:sz w:val="28"/>
                <w:szCs w:val="28"/>
              </w:rPr>
              <w:t>10124300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Закупка товаров, работ и услуг</w:t>
            </w:r>
            <w:r>
              <w:rPr>
                <w:sz w:val="28"/>
                <w:szCs w:val="28"/>
              </w:rPr>
              <w:t xml:space="preserve"> в целях обеспечения</w:t>
            </w:r>
            <w:r w:rsidRPr="00552BAD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0310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52BAD">
              <w:rPr>
                <w:sz w:val="28"/>
                <w:szCs w:val="28"/>
              </w:rPr>
              <w:t>10124300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5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36293F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DB3ADC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 w:rsidRPr="00DB3ADC">
              <w:rPr>
                <w:b/>
                <w:color w:val="000000"/>
                <w:sz w:val="28"/>
                <w:szCs w:val="28"/>
              </w:rPr>
              <w:t>Дорожное хозяйство (дорожные  фонды)</w:t>
            </w:r>
          </w:p>
        </w:tc>
        <w:tc>
          <w:tcPr>
            <w:tcW w:w="860" w:type="dxa"/>
            <w:shd w:val="clear" w:color="auto" w:fill="auto"/>
          </w:tcPr>
          <w:p w:rsidR="00B64FBB" w:rsidRPr="00DB3ADC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  <w:r w:rsidRPr="00DB3ADC">
              <w:rPr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6" w:type="dxa"/>
            <w:shd w:val="clear" w:color="auto" w:fill="auto"/>
          </w:tcPr>
          <w:p w:rsidR="00B64FBB" w:rsidRPr="00DB3ADC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DB3ADC" w:rsidRDefault="00B64FBB" w:rsidP="00AA53F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DB3ADC" w:rsidRDefault="00B64FBB" w:rsidP="00AA53F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Муниципальная программа       «</w:t>
            </w:r>
            <w:r>
              <w:rPr>
                <w:sz w:val="28"/>
                <w:szCs w:val="28"/>
              </w:rPr>
              <w:t>Развитие автомобильных дорог</w:t>
            </w:r>
            <w:r w:rsidRPr="00552BAD">
              <w:rPr>
                <w:sz w:val="28"/>
                <w:szCs w:val="28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0409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52BAD">
              <w:rPr>
                <w:sz w:val="28"/>
                <w:szCs w:val="28"/>
              </w:rPr>
              <w:t>00000000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автомобильных дорог»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0409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</w:t>
            </w:r>
            <w:r w:rsidRPr="00552BAD">
              <w:rPr>
                <w:sz w:val="28"/>
                <w:szCs w:val="28"/>
              </w:rPr>
              <w:t>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автомобильных дорог»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56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t>0409</w:t>
            </w:r>
          </w:p>
        </w:tc>
        <w:tc>
          <w:tcPr>
            <w:tcW w:w="1756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</w:t>
            </w:r>
            <w:r w:rsidRPr="00552BAD">
              <w:rPr>
                <w:sz w:val="28"/>
                <w:szCs w:val="28"/>
              </w:rPr>
              <w:t>03150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552BA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56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1610103150</w:t>
            </w:r>
          </w:p>
        </w:tc>
        <w:tc>
          <w:tcPr>
            <w:tcW w:w="1023" w:type="dxa"/>
            <w:shd w:val="clear" w:color="auto" w:fill="auto"/>
          </w:tcPr>
          <w:p w:rsidR="00B64FBB" w:rsidRPr="00552BA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7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7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56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24068,2</w:t>
            </w:r>
          </w:p>
        </w:tc>
      </w:tr>
      <w:tr w:rsidR="00B64FBB" w:rsidRPr="00FC5B01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E5C96" w:rsidRDefault="00B64FBB" w:rsidP="00AA53F9">
            <w:pPr>
              <w:rPr>
                <w:b/>
                <w:sz w:val="28"/>
                <w:szCs w:val="28"/>
              </w:rPr>
            </w:pPr>
            <w:r w:rsidRPr="003E5C9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E5C96" w:rsidRDefault="00B64FBB" w:rsidP="00AA53F9">
            <w:pPr>
              <w:rPr>
                <w:b/>
                <w:sz w:val="28"/>
                <w:szCs w:val="28"/>
              </w:rPr>
            </w:pPr>
            <w:r w:rsidRPr="003E5C96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E5C96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E5C96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979F8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15368,2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E121C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511F7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15368,2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Pr="007E121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511F7E" w:rsidRDefault="00B64FBB" w:rsidP="00AA53F9">
            <w:pPr>
              <w:jc w:val="right"/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7285,5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«Формирование городской среды»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1710100000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84A24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84A24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«Комплексное благоустройство дворовых территорий МР Бураевский район»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«Комплексное благоустройство дворовых территорий МР Бураевский район»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по комплексному обустройству дворовых территорий </w:t>
            </w:r>
            <w:r>
              <w:rPr>
                <w:sz w:val="28"/>
                <w:szCs w:val="28"/>
              </w:rPr>
              <w:lastRenderedPageBreak/>
              <w:t>муниципальных образований Республики Башкортостан «Башкирские дворики» за счет средств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9C4AC9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 w:rsidRPr="00552BAD">
              <w:rPr>
                <w:sz w:val="28"/>
                <w:szCs w:val="28"/>
              </w:rPr>
              <w:lastRenderedPageBreak/>
              <w:t>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552BAD">
              <w:rPr>
                <w:sz w:val="28"/>
                <w:szCs w:val="28"/>
              </w:rPr>
              <w:t xml:space="preserve">работ и услуг </w:t>
            </w:r>
            <w:r>
              <w:rPr>
                <w:sz w:val="28"/>
                <w:szCs w:val="28"/>
              </w:rPr>
              <w:t>в целях обеспечения  государственных (муниципальных</w:t>
            </w:r>
            <w:r w:rsidRPr="00552BAD">
              <w:rPr>
                <w:sz w:val="28"/>
                <w:szCs w:val="28"/>
              </w:rPr>
              <w:t>) нуж</w:t>
            </w:r>
            <w:r>
              <w:rPr>
                <w:sz w:val="28"/>
                <w:szCs w:val="28"/>
              </w:rPr>
              <w:t xml:space="preserve">д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9C4AC9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, техобслуживание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</w:t>
            </w:r>
            <w:r w:rsidRPr="007E121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5D2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 xml:space="preserve"> Закупка товаров, работ,  услуг </w:t>
            </w:r>
            <w:r>
              <w:rPr>
                <w:sz w:val="28"/>
                <w:szCs w:val="28"/>
              </w:rPr>
              <w:t>в целях обеспечения</w:t>
            </w:r>
            <w:r w:rsidRPr="007E12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государственных (муниципальных</w:t>
            </w:r>
            <w:r w:rsidRPr="007E121C">
              <w:rPr>
                <w:sz w:val="28"/>
                <w:szCs w:val="28"/>
              </w:rPr>
              <w:t>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</w:t>
            </w:r>
            <w:r w:rsidRPr="007E121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5D2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трансферты на финансирование мероприятий по благоустройству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 xml:space="preserve">Закупка товаров, работ,  услуг </w:t>
            </w:r>
            <w:r>
              <w:rPr>
                <w:sz w:val="28"/>
                <w:szCs w:val="28"/>
              </w:rPr>
              <w:t>в целях обеспечения</w:t>
            </w:r>
            <w:r w:rsidRPr="007E12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государственных (муниципальных</w:t>
            </w:r>
            <w:r w:rsidRPr="007E121C">
              <w:rPr>
                <w:sz w:val="28"/>
                <w:szCs w:val="28"/>
              </w:rPr>
              <w:t>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174010</w:t>
            </w:r>
            <w:r w:rsidRPr="007E121C">
              <w:rPr>
                <w:sz w:val="28"/>
                <w:szCs w:val="28"/>
              </w:rPr>
              <w:t>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RPr="007E121C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7E121C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в целях обеспечения </w:t>
            </w:r>
            <w:r w:rsidRPr="007E121C">
              <w:rPr>
                <w:rStyle w:val="FontStyle44"/>
                <w:sz w:val="28"/>
                <w:szCs w:val="28"/>
              </w:rPr>
              <w:t>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7E121C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 w:rsidRPr="007E121C">
              <w:rPr>
                <w:sz w:val="28"/>
                <w:szCs w:val="28"/>
              </w:rPr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</w:t>
            </w:r>
            <w:r w:rsidRPr="007E121C">
              <w:rPr>
                <w:sz w:val="28"/>
                <w:szCs w:val="28"/>
              </w:rPr>
              <w:t>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C2676" w:rsidRDefault="00B64FBB" w:rsidP="00AA53F9">
            <w:pPr>
              <w:rPr>
                <w:b/>
                <w:sz w:val="28"/>
                <w:szCs w:val="28"/>
              </w:rPr>
            </w:pPr>
            <w:r w:rsidRPr="000C2676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C2676" w:rsidRDefault="00B64FBB" w:rsidP="00AA53F9">
            <w:pPr>
              <w:rPr>
                <w:b/>
                <w:sz w:val="28"/>
                <w:szCs w:val="28"/>
              </w:rPr>
            </w:pPr>
            <w:r w:rsidRPr="000C2676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C2676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C2676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C2676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8700,</w:t>
            </w:r>
            <w:r w:rsidRPr="000C2676">
              <w:rPr>
                <w:b/>
                <w:sz w:val="28"/>
                <w:szCs w:val="28"/>
              </w:rPr>
              <w:t>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121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5D2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5D2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5D2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5D2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коммунального хозяйства»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0505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Pr="00362D0E">
              <w:rPr>
                <w:sz w:val="28"/>
                <w:szCs w:val="28"/>
              </w:rPr>
              <w:t>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«Поддержка коммунального хозяйства»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Услуги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0505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Pr="00362D0E">
              <w:rPr>
                <w:sz w:val="28"/>
                <w:szCs w:val="28"/>
              </w:rPr>
              <w:t>0106290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0505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Pr="00362D0E">
              <w:rPr>
                <w:sz w:val="28"/>
                <w:szCs w:val="28"/>
              </w:rPr>
              <w:t>0106290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362D0E">
              <w:rPr>
                <w:rStyle w:val="FontStyle44"/>
                <w:sz w:val="28"/>
                <w:szCs w:val="28"/>
              </w:rPr>
              <w:t>Другие вопросы в области охраны</w:t>
            </w:r>
            <w:r>
              <w:rPr>
                <w:rStyle w:val="FontStyle44"/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0605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362D0E">
              <w:rPr>
                <w:rStyle w:val="FontStyle44"/>
                <w:sz w:val="28"/>
                <w:szCs w:val="28"/>
              </w:rPr>
              <w:lastRenderedPageBreak/>
              <w:t>Муниципальная программа «Поддержка ЖКХ»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0605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62D0E">
              <w:rPr>
                <w:sz w:val="28"/>
                <w:szCs w:val="28"/>
              </w:rPr>
              <w:t>00000000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</w:t>
            </w:r>
            <w:r w:rsidRPr="00362D0E">
              <w:rPr>
                <w:rStyle w:val="FontStyle44"/>
                <w:sz w:val="28"/>
                <w:szCs w:val="28"/>
              </w:rPr>
              <w:t>Благоустройство</w:t>
            </w:r>
            <w:r>
              <w:rPr>
                <w:rStyle w:val="FontStyle44"/>
                <w:sz w:val="28"/>
                <w:szCs w:val="28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0605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62D0E">
              <w:rPr>
                <w:sz w:val="28"/>
                <w:szCs w:val="28"/>
              </w:rPr>
              <w:t>0100000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7E6215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</w:t>
            </w:r>
            <w:r w:rsidRPr="007E6215">
              <w:rPr>
                <w:rStyle w:val="FontStyle44"/>
                <w:sz w:val="28"/>
                <w:szCs w:val="28"/>
              </w:rPr>
              <w:t>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0605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62D0E">
              <w:rPr>
                <w:sz w:val="28"/>
                <w:szCs w:val="28"/>
              </w:rPr>
              <w:t>0174040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362D0E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362D0E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0605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62D0E">
              <w:rPr>
                <w:sz w:val="28"/>
                <w:szCs w:val="28"/>
              </w:rPr>
              <w:t>0174040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 w:rsidRPr="00362D0E"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Социальная поддержка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</w:tbl>
    <w:p w:rsidR="00B64FBB" w:rsidRPr="002046CE" w:rsidRDefault="00B64FBB" w:rsidP="00B64FBB">
      <w:pPr>
        <w:pStyle w:val="2"/>
        <w:rPr>
          <w:b w:val="0"/>
          <w:i/>
        </w:rPr>
      </w:pPr>
      <w:r w:rsidRPr="002046CE">
        <w:rPr>
          <w:b w:val="0"/>
          <w:i/>
        </w:rPr>
        <w:t xml:space="preserve">                                                                              </w:t>
      </w:r>
    </w:p>
    <w:p w:rsidR="00B64FBB" w:rsidRPr="002046CE" w:rsidRDefault="00B64FBB" w:rsidP="00B64FBB">
      <w:pPr>
        <w:pStyle w:val="2"/>
        <w:rPr>
          <w:b w:val="0"/>
          <w:i/>
        </w:rPr>
      </w:pPr>
    </w:p>
    <w:p w:rsidR="00B64FBB" w:rsidRPr="002046CE" w:rsidRDefault="00B64FBB" w:rsidP="00B64FBB">
      <w:pPr>
        <w:pStyle w:val="2"/>
        <w:rPr>
          <w:b w:val="0"/>
          <w:i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rPr>
          <w:sz w:val="28"/>
          <w:szCs w:val="28"/>
        </w:rPr>
      </w:pPr>
    </w:p>
    <w:p w:rsidR="00B64FBB" w:rsidRDefault="00B64FBB" w:rsidP="00B64FBB">
      <w:pPr>
        <w:pStyle w:val="2"/>
        <w:rPr>
          <w:b w:val="0"/>
          <w:i/>
        </w:rPr>
      </w:pPr>
    </w:p>
    <w:p w:rsidR="00B64FBB" w:rsidRDefault="00B64FBB" w:rsidP="00B64FBB"/>
    <w:p w:rsidR="00B64FBB" w:rsidRDefault="00B64FBB" w:rsidP="00B64FBB"/>
    <w:p w:rsidR="00B64FBB" w:rsidRPr="001120CA" w:rsidRDefault="00B64FBB" w:rsidP="00B64FBB"/>
    <w:p w:rsidR="00B64FBB" w:rsidRPr="002046CE" w:rsidRDefault="00B64FBB" w:rsidP="00B64FBB">
      <w:pPr>
        <w:pStyle w:val="2"/>
        <w:rPr>
          <w:szCs w:val="24"/>
        </w:rPr>
      </w:pPr>
      <w:r w:rsidRPr="002046CE">
        <w:rPr>
          <w:b w:val="0"/>
          <w:i/>
        </w:rPr>
        <w:lastRenderedPageBreak/>
        <w:t xml:space="preserve">                                     </w:t>
      </w:r>
      <w:r w:rsidRPr="002046CE">
        <w:rPr>
          <w:b w:val="0"/>
          <w:i/>
          <w:szCs w:val="24"/>
        </w:rPr>
        <w:t xml:space="preserve">                      </w:t>
      </w:r>
      <w:r>
        <w:rPr>
          <w:b w:val="0"/>
          <w:i/>
          <w:szCs w:val="24"/>
        </w:rPr>
        <w:t xml:space="preserve">                                </w:t>
      </w:r>
      <w:r w:rsidRPr="002046CE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 xml:space="preserve">       </w:t>
      </w:r>
      <w:r w:rsidRPr="002046CE">
        <w:rPr>
          <w:szCs w:val="24"/>
        </w:rPr>
        <w:t>Приложение 6</w:t>
      </w:r>
    </w:p>
    <w:p w:rsidR="00B64FBB" w:rsidRPr="002046CE" w:rsidRDefault="00B64FBB" w:rsidP="00B64FBB">
      <w:pPr>
        <w:ind w:left="5670"/>
      </w:pPr>
      <w:r w:rsidRPr="002046CE">
        <w:t>к решени</w:t>
      </w:r>
      <w:r>
        <w:t>ю</w:t>
      </w:r>
      <w:r w:rsidRPr="002046CE">
        <w:t xml:space="preserve"> Совета сельского поселения Бураевский сельсовет муниципального  района Бураевский район Республики Башкортостан</w:t>
      </w:r>
    </w:p>
    <w:p w:rsidR="00B64FBB" w:rsidRPr="002046CE" w:rsidRDefault="00B64FBB" w:rsidP="00B64FBB">
      <w:pPr>
        <w:ind w:left="5670"/>
      </w:pPr>
      <w:r w:rsidRPr="002046CE">
        <w:t xml:space="preserve">от </w:t>
      </w:r>
      <w:r>
        <w:t xml:space="preserve"> 20  декабря  </w:t>
      </w:r>
      <w:r>
        <w:rPr>
          <w:bCs/>
        </w:rPr>
        <w:t>2019</w:t>
      </w:r>
      <w:r w:rsidRPr="00326FAF">
        <w:rPr>
          <w:bCs/>
        </w:rPr>
        <w:t xml:space="preserve"> года </w:t>
      </w:r>
      <w:r>
        <w:rPr>
          <w:bCs/>
        </w:rPr>
        <w:t xml:space="preserve"> </w:t>
      </w:r>
      <w:r w:rsidRPr="00326FAF">
        <w:rPr>
          <w:bCs/>
        </w:rPr>
        <w:t xml:space="preserve">№ </w:t>
      </w:r>
      <w:r>
        <w:rPr>
          <w:bCs/>
        </w:rPr>
        <w:t>38</w:t>
      </w:r>
    </w:p>
    <w:p w:rsidR="00B64FBB" w:rsidRDefault="00B64FBB" w:rsidP="00B64FBB"/>
    <w:p w:rsidR="00B64FBB" w:rsidRPr="002046CE" w:rsidRDefault="00B64FBB" w:rsidP="00B64FBB"/>
    <w:p w:rsidR="00B64FBB" w:rsidRPr="00294338" w:rsidRDefault="00B64FBB" w:rsidP="00B64FBB">
      <w:pPr>
        <w:jc w:val="center"/>
        <w:rPr>
          <w:b/>
          <w:sz w:val="28"/>
          <w:szCs w:val="28"/>
        </w:rPr>
      </w:pPr>
      <w:r w:rsidRPr="00294338">
        <w:rPr>
          <w:b/>
          <w:sz w:val="28"/>
          <w:szCs w:val="28"/>
        </w:rPr>
        <w:t xml:space="preserve">Распределение бюджетных ассигнований  из бюджета сельского поселения Бураевский сельсовет муниципального района Бураевский район Республики Башкортостан на </w:t>
      </w:r>
      <w:r>
        <w:rPr>
          <w:b/>
          <w:sz w:val="28"/>
          <w:szCs w:val="28"/>
        </w:rPr>
        <w:t>2021-2022</w:t>
      </w:r>
      <w:r w:rsidRPr="00294338">
        <w:rPr>
          <w:b/>
          <w:sz w:val="28"/>
          <w:szCs w:val="28"/>
        </w:rPr>
        <w:t xml:space="preserve">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294338">
        <w:rPr>
          <w:b/>
          <w:sz w:val="28"/>
          <w:szCs w:val="28"/>
        </w:rPr>
        <w:t>непрограммным</w:t>
      </w:r>
      <w:proofErr w:type="spellEnd"/>
      <w:r w:rsidRPr="00294338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294338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B64FBB" w:rsidRPr="002046CE" w:rsidRDefault="00B64FBB" w:rsidP="00B64FBB">
      <w:pPr>
        <w:jc w:val="center"/>
        <w:rPr>
          <w:b/>
          <w:sz w:val="28"/>
          <w:szCs w:val="28"/>
        </w:rPr>
      </w:pPr>
    </w:p>
    <w:p w:rsidR="00B64FBB" w:rsidRPr="002046CE" w:rsidRDefault="00B64FBB" w:rsidP="00B64FBB">
      <w:pPr>
        <w:jc w:val="center"/>
      </w:pPr>
      <w:r w:rsidRPr="002046CE">
        <w:rPr>
          <w:sz w:val="28"/>
          <w:szCs w:val="28"/>
        </w:rPr>
        <w:t xml:space="preserve">                                                                                              </w:t>
      </w:r>
      <w:r w:rsidRPr="002046CE">
        <w:t>(тыс</w:t>
      </w:r>
      <w:proofErr w:type="gramStart"/>
      <w:r w:rsidRPr="002046CE">
        <w:t>.р</w:t>
      </w:r>
      <w:proofErr w:type="gramEnd"/>
      <w:r w:rsidRPr="002046CE">
        <w:t xml:space="preserve">ублей )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8"/>
        <w:gridCol w:w="900"/>
        <w:gridCol w:w="115"/>
        <w:gridCol w:w="1685"/>
        <w:gridCol w:w="700"/>
        <w:gridCol w:w="30"/>
        <w:gridCol w:w="1155"/>
        <w:gridCol w:w="15"/>
        <w:gridCol w:w="1140"/>
      </w:tblGrid>
      <w:tr w:rsidR="00B64FBB" w:rsidRPr="002046CE" w:rsidTr="00AA53F9">
        <w:trPr>
          <w:trHeight w:val="285"/>
        </w:trPr>
        <w:tc>
          <w:tcPr>
            <w:tcW w:w="4108" w:type="dxa"/>
            <w:vMerge w:val="restart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2046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46CE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85" w:type="dxa"/>
            <w:vMerge w:val="restart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46CE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30" w:type="dxa"/>
            <w:gridSpan w:val="2"/>
            <w:vMerge w:val="restart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46CE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2046CE">
              <w:rPr>
                <w:b/>
                <w:sz w:val="28"/>
                <w:szCs w:val="28"/>
              </w:rPr>
              <w:t>сумма</w:t>
            </w:r>
          </w:p>
        </w:tc>
      </w:tr>
      <w:tr w:rsidR="00B64FBB" w:rsidRPr="002046CE" w:rsidTr="00AA53F9">
        <w:trPr>
          <w:trHeight w:val="285"/>
        </w:trPr>
        <w:tc>
          <w:tcPr>
            <w:tcW w:w="4108" w:type="dxa"/>
            <w:vMerge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Merge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6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  <w:r w:rsidRPr="002943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32321,3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35292,4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85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7057,2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9137,7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0102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29433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29433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0102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9900000000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0102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9900002030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94338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29433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0102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9900002030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6112,2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29433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29433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0104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9900000000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6112,2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0104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6112,2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294338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294338">
              <w:rPr>
                <w:rStyle w:val="FontStyle44"/>
                <w:sz w:val="28"/>
                <w:szCs w:val="28"/>
              </w:rPr>
              <w:t xml:space="preserve">органами, казенными учреждениями,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0104</w:t>
            </w:r>
          </w:p>
        </w:tc>
        <w:tc>
          <w:tcPr>
            <w:tcW w:w="168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294338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793,8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2674,3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pStyle w:val="Style16"/>
              <w:spacing w:line="240" w:lineRule="auto"/>
              <w:ind w:firstLine="0"/>
              <w:rPr>
                <w:rStyle w:val="af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0104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40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29433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29433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0111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0111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9900007500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0111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9900007500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0203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9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0203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F06A7">
              <w:rPr>
                <w:sz w:val="28"/>
                <w:szCs w:val="28"/>
              </w:rPr>
              <w:t>00000000</w:t>
            </w:r>
          </w:p>
        </w:tc>
        <w:tc>
          <w:tcPr>
            <w:tcW w:w="7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900" w:type="dxa"/>
            <w:shd w:val="clear" w:color="auto" w:fill="auto"/>
          </w:tcPr>
          <w:p w:rsidR="00B64FBB" w:rsidRPr="0036293F" w:rsidRDefault="00B64FBB" w:rsidP="00AA53F9">
            <w:pPr>
              <w:rPr>
                <w:sz w:val="28"/>
                <w:szCs w:val="28"/>
              </w:rPr>
            </w:pPr>
            <w:r w:rsidRPr="0036293F">
              <w:rPr>
                <w:sz w:val="28"/>
                <w:szCs w:val="28"/>
              </w:rPr>
              <w:t>0203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F06A7">
              <w:rPr>
                <w:sz w:val="28"/>
                <w:szCs w:val="28"/>
              </w:rPr>
              <w:t>10000000</w:t>
            </w:r>
          </w:p>
        </w:tc>
        <w:tc>
          <w:tcPr>
            <w:tcW w:w="7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FF06A7">
              <w:rPr>
                <w:sz w:val="28"/>
                <w:szCs w:val="28"/>
              </w:rPr>
              <w:t>Осуществление первичного вои</w:t>
            </w:r>
            <w:r>
              <w:rPr>
                <w:sz w:val="28"/>
                <w:szCs w:val="28"/>
              </w:rPr>
              <w:t>н</w:t>
            </w:r>
            <w:r w:rsidRPr="00FF06A7">
              <w:rPr>
                <w:sz w:val="28"/>
                <w:szCs w:val="28"/>
              </w:rPr>
              <w:t>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0203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F06A7">
              <w:rPr>
                <w:sz w:val="28"/>
                <w:szCs w:val="28"/>
              </w:rPr>
              <w:t>10100000</w:t>
            </w:r>
          </w:p>
        </w:tc>
        <w:tc>
          <w:tcPr>
            <w:tcW w:w="7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0203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F06A7">
              <w:rPr>
                <w:sz w:val="28"/>
                <w:szCs w:val="28"/>
              </w:rPr>
              <w:t>10151180</w:t>
            </w:r>
          </w:p>
        </w:tc>
        <w:tc>
          <w:tcPr>
            <w:tcW w:w="7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</w:p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</w:p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  <w:r w:rsidRPr="0010758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758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10758B">
              <w:rPr>
                <w:rStyle w:val="FontStyle44"/>
                <w:sz w:val="28"/>
                <w:szCs w:val="28"/>
              </w:rPr>
              <w:t xml:space="preserve">органами, </w:t>
            </w:r>
            <w:r w:rsidRPr="0010758B">
              <w:rPr>
                <w:rStyle w:val="FontStyle44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9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F06A7">
              <w:rPr>
                <w:sz w:val="28"/>
                <w:szCs w:val="28"/>
              </w:rPr>
              <w:t>10151180</w:t>
            </w:r>
          </w:p>
        </w:tc>
        <w:tc>
          <w:tcPr>
            <w:tcW w:w="700" w:type="dxa"/>
            <w:shd w:val="clear" w:color="auto" w:fill="auto"/>
          </w:tcPr>
          <w:p w:rsidR="00B64FBB" w:rsidRPr="00FF06A7" w:rsidRDefault="00B64FBB" w:rsidP="00AA53F9">
            <w:pPr>
              <w:rPr>
                <w:sz w:val="28"/>
                <w:szCs w:val="28"/>
              </w:rPr>
            </w:pPr>
            <w:r w:rsidRPr="00FF06A7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40" w:type="dxa"/>
            <w:shd w:val="clear" w:color="auto" w:fill="auto"/>
          </w:tcPr>
          <w:p w:rsidR="00B64FBB" w:rsidRPr="00FF06A7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0310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Муниципальная программа «Обеспечения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0310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00000000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</w:t>
            </w:r>
            <w:r>
              <w:rPr>
                <w:sz w:val="28"/>
                <w:szCs w:val="28"/>
              </w:rPr>
              <w:t xml:space="preserve">поселения» 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0310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10000000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294338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0310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10100000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0310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10124300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0310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10124300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Развитие автомобильных дорог» 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4338">
              <w:rPr>
                <w:sz w:val="28"/>
                <w:szCs w:val="28"/>
              </w:rPr>
              <w:t>00000000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автомобильных дорог»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94338">
              <w:rPr>
                <w:sz w:val="28"/>
                <w:szCs w:val="28"/>
              </w:rPr>
              <w:t>10000000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автомобильных дорог»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94338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3150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294338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94338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3150</w:t>
            </w:r>
          </w:p>
        </w:tc>
        <w:tc>
          <w:tcPr>
            <w:tcW w:w="700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40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21921,5</w:t>
            </w:r>
          </w:p>
        </w:tc>
        <w:tc>
          <w:tcPr>
            <w:tcW w:w="1140" w:type="dxa"/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22216,6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  <w:r w:rsidRPr="006E2F7E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  <w:r w:rsidRPr="006E2F7E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13221,5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13516,6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D5780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13516,6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lastRenderedPageBreak/>
              <w:t>Подпрограмма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D5780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«Формирование городской среды»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852E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852E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«Комплексное благоустройство дворовых территорий МР </w:t>
            </w:r>
            <w:proofErr w:type="spellStart"/>
            <w:r>
              <w:rPr>
                <w:sz w:val="28"/>
                <w:szCs w:val="28"/>
              </w:rPr>
              <w:t>Бураеский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«Комплексное благоустройство дворовых территорий МР </w:t>
            </w:r>
            <w:proofErr w:type="spellStart"/>
            <w:r>
              <w:rPr>
                <w:sz w:val="28"/>
                <w:szCs w:val="28"/>
              </w:rPr>
              <w:t>Бураеский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E9546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 мероприятие «Благоустройство»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Уличное освещение, техобслуживание 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FD5780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</w:t>
            </w:r>
            <w:r w:rsidRPr="00FD5780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бюджетные трансферты на финансирование мероприятий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FD5780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RPr="00FD5780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FD5780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0503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</w:t>
            </w:r>
            <w:r w:rsidRPr="00FD5780"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rStyle w:val="FontStyle44"/>
                <w:b/>
                <w:sz w:val="28"/>
                <w:szCs w:val="28"/>
              </w:rPr>
            </w:pPr>
            <w:r w:rsidRPr="006E2F7E">
              <w:rPr>
                <w:rStyle w:val="FontStyle44"/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  <w:r w:rsidRPr="006E2F7E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6E2F7E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b/>
                <w:sz w:val="28"/>
                <w:szCs w:val="28"/>
              </w:rPr>
            </w:pPr>
            <w:r w:rsidRPr="00FD5780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Поддержка ЖКХ»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0505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13492">
              <w:rPr>
                <w:sz w:val="28"/>
                <w:szCs w:val="28"/>
              </w:rPr>
              <w:t>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104EF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</w:t>
            </w:r>
            <w:r w:rsidRPr="00104EF0">
              <w:rPr>
                <w:rStyle w:val="FontStyle44"/>
                <w:sz w:val="28"/>
                <w:szCs w:val="28"/>
              </w:rPr>
              <w:t xml:space="preserve">Поддержка </w:t>
            </w:r>
            <w:proofErr w:type="gramStart"/>
            <w:r w:rsidRPr="00104EF0">
              <w:rPr>
                <w:rStyle w:val="FontStyle44"/>
                <w:sz w:val="28"/>
                <w:szCs w:val="28"/>
              </w:rPr>
              <w:t>коммунального</w:t>
            </w:r>
            <w:proofErr w:type="gramEnd"/>
            <w:r w:rsidRPr="00104EF0">
              <w:rPr>
                <w:rStyle w:val="FontStyle44"/>
                <w:sz w:val="28"/>
                <w:szCs w:val="28"/>
              </w:rPr>
              <w:t xml:space="preserve"> хозяйств</w:t>
            </w:r>
            <w:r>
              <w:rPr>
                <w:rStyle w:val="FontStyle44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0505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Pr="00413492">
              <w:rPr>
                <w:sz w:val="28"/>
                <w:szCs w:val="28"/>
              </w:rPr>
              <w:t>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«Поддержка коммунального 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Услуги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0505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Pr="0041349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06290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b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0505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 w:rsidRPr="00413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  <w:r w:rsidRPr="0041349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06290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Социальная поддержка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Мероприятия в области социального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FD5780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13492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FB1FED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rPr>
                <w:rStyle w:val="FontStyle44"/>
                <w:b/>
                <w:sz w:val="28"/>
                <w:szCs w:val="28"/>
              </w:rPr>
            </w:pPr>
            <w:r w:rsidRPr="0036293F">
              <w:rPr>
                <w:rStyle w:val="FontStyle44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  <w:r w:rsidRPr="0036293F">
              <w:rPr>
                <w:b/>
                <w:sz w:val="28"/>
                <w:szCs w:val="28"/>
              </w:rPr>
              <w:t>9909999000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1035,4</w:t>
            </w:r>
          </w:p>
        </w:tc>
      </w:tr>
    </w:tbl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Pr="00EE24CD" w:rsidRDefault="00B64FBB" w:rsidP="00B64FBB"/>
    <w:p w:rsidR="00B64FBB" w:rsidRPr="000F6C42" w:rsidRDefault="00B64FBB" w:rsidP="00B64FBB">
      <w:pPr>
        <w:pStyle w:val="2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Приложение</w:t>
      </w:r>
      <w:r w:rsidRPr="000F6C42">
        <w:rPr>
          <w:szCs w:val="24"/>
        </w:rPr>
        <w:t xml:space="preserve"> 7</w:t>
      </w:r>
    </w:p>
    <w:p w:rsidR="00B64FBB" w:rsidRPr="000F6C42" w:rsidRDefault="00B64FBB" w:rsidP="00B64FBB">
      <w:pPr>
        <w:ind w:left="5529"/>
      </w:pPr>
      <w:r w:rsidRPr="000F6C42">
        <w:t>к решению Совета сельского поселения Бураевский сельсовет</w:t>
      </w:r>
    </w:p>
    <w:p w:rsidR="00B64FBB" w:rsidRPr="000F6C42" w:rsidRDefault="00B64FBB" w:rsidP="00B64FBB">
      <w:pPr>
        <w:ind w:left="5529"/>
      </w:pPr>
      <w:r w:rsidRPr="000F6C42">
        <w:t>муниципального  района</w:t>
      </w:r>
    </w:p>
    <w:p w:rsidR="00B64FBB" w:rsidRPr="000F6C42" w:rsidRDefault="00B64FBB" w:rsidP="00B64FBB">
      <w:pPr>
        <w:ind w:left="5529"/>
      </w:pPr>
      <w:r w:rsidRPr="000F6C42">
        <w:t xml:space="preserve">Бураевский район </w:t>
      </w:r>
    </w:p>
    <w:p w:rsidR="00B64FBB" w:rsidRPr="000F6C42" w:rsidRDefault="00B64FBB" w:rsidP="00B64FBB">
      <w:pPr>
        <w:ind w:left="5529"/>
      </w:pPr>
      <w:r w:rsidRPr="000F6C42">
        <w:t>Республики Башкортостан</w:t>
      </w:r>
    </w:p>
    <w:p w:rsidR="00B64FBB" w:rsidRPr="000F6C42" w:rsidRDefault="00B64FBB" w:rsidP="00B64FBB">
      <w:pPr>
        <w:ind w:left="5529"/>
      </w:pPr>
      <w:r w:rsidRPr="000F6C42">
        <w:t xml:space="preserve">от </w:t>
      </w:r>
      <w:r>
        <w:t xml:space="preserve"> 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 </w:t>
      </w:r>
      <w:r>
        <w:rPr>
          <w:bCs/>
        </w:rPr>
        <w:t>38</w:t>
      </w:r>
    </w:p>
    <w:p w:rsidR="00B64FBB" w:rsidRDefault="00B64FBB" w:rsidP="00B64FBB">
      <w:pPr>
        <w:ind w:left="5740"/>
      </w:pPr>
    </w:p>
    <w:p w:rsidR="00B64FBB" w:rsidRPr="002046CE" w:rsidRDefault="00B64FBB" w:rsidP="00B64FBB">
      <w:pPr>
        <w:ind w:left="5740"/>
      </w:pPr>
    </w:p>
    <w:p w:rsidR="00B64FBB" w:rsidRPr="00294338" w:rsidRDefault="00B64FBB" w:rsidP="00B64FBB">
      <w:pPr>
        <w:pStyle w:val="Style2"/>
        <w:widowControl/>
        <w:jc w:val="center"/>
        <w:rPr>
          <w:rStyle w:val="FontStyle43"/>
          <w:sz w:val="28"/>
          <w:szCs w:val="28"/>
        </w:rPr>
      </w:pPr>
      <w:r w:rsidRPr="00294338">
        <w:rPr>
          <w:rStyle w:val="FontStyle43"/>
          <w:sz w:val="28"/>
          <w:szCs w:val="28"/>
        </w:rPr>
        <w:t xml:space="preserve">Распределение бюджетных ассигнований сельского поселения Бураевский  сельсовет муниципального района Бураевский район  Республики Башкортостан на </w:t>
      </w:r>
      <w:r>
        <w:rPr>
          <w:rStyle w:val="FontStyle43"/>
          <w:sz w:val="28"/>
          <w:szCs w:val="28"/>
        </w:rPr>
        <w:t xml:space="preserve">2020 </w:t>
      </w:r>
      <w:r w:rsidRPr="00294338">
        <w:rPr>
          <w:rStyle w:val="FontStyle43"/>
          <w:sz w:val="28"/>
          <w:szCs w:val="28"/>
        </w:rPr>
        <w:t xml:space="preserve">год по целевым статьям (муниципальным  программам сельского поселения Бураевский сельсовет муниципального района Бураевский район Республики Башкортостан и </w:t>
      </w:r>
      <w:proofErr w:type="spellStart"/>
      <w:r w:rsidRPr="00294338">
        <w:rPr>
          <w:rStyle w:val="FontStyle43"/>
          <w:sz w:val="28"/>
          <w:szCs w:val="28"/>
        </w:rPr>
        <w:t>непрограммным</w:t>
      </w:r>
      <w:proofErr w:type="spellEnd"/>
      <w:r w:rsidRPr="00294338">
        <w:rPr>
          <w:rStyle w:val="FontStyle43"/>
          <w:sz w:val="28"/>
          <w:szCs w:val="28"/>
        </w:rPr>
        <w:t xml:space="preserve"> направлениям деятельности), группам </w:t>
      </w:r>
      <w:proofErr w:type="gramStart"/>
      <w:r w:rsidRPr="00294338">
        <w:rPr>
          <w:rStyle w:val="FontStyle43"/>
          <w:sz w:val="28"/>
          <w:szCs w:val="28"/>
        </w:rPr>
        <w:t>видов расходов классификации расходов бюджетов</w:t>
      </w:r>
      <w:proofErr w:type="gramEnd"/>
    </w:p>
    <w:p w:rsidR="00B64FBB" w:rsidRPr="002046CE" w:rsidRDefault="00B64FBB" w:rsidP="00B64FBB">
      <w:pPr>
        <w:pStyle w:val="Style2"/>
        <w:widowControl/>
        <w:jc w:val="center"/>
        <w:rPr>
          <w:rStyle w:val="FontStyle43"/>
        </w:rPr>
      </w:pPr>
    </w:p>
    <w:p w:rsidR="00B64FBB" w:rsidRPr="002046CE" w:rsidRDefault="00B64FBB" w:rsidP="00B64FBB">
      <w:pPr>
        <w:pStyle w:val="Style2"/>
        <w:widowControl/>
        <w:jc w:val="right"/>
        <w:rPr>
          <w:b/>
          <w:bCs/>
        </w:rPr>
      </w:pPr>
      <w:r w:rsidRPr="002046CE">
        <w:rPr>
          <w:rStyle w:val="FontStyle43"/>
        </w:rPr>
        <w:t xml:space="preserve">                                                                                                           </w:t>
      </w:r>
      <w:r w:rsidRPr="002046CE">
        <w:t>(тыс</w:t>
      </w:r>
      <w:proofErr w:type="gramStart"/>
      <w:r w:rsidRPr="002046CE">
        <w:t>.р</w:t>
      </w:r>
      <w:proofErr w:type="gramEnd"/>
      <w:r w:rsidRPr="002046CE">
        <w:t xml:space="preserve">ублей)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843"/>
        <w:gridCol w:w="992"/>
        <w:gridCol w:w="1361"/>
      </w:tblGrid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0F6C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6C42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6C42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0F6C42">
              <w:rPr>
                <w:b/>
                <w:sz w:val="28"/>
                <w:szCs w:val="28"/>
              </w:rPr>
              <w:t>Сумма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B64FBB" w:rsidRPr="000F6C42" w:rsidRDefault="00B64FBB" w:rsidP="00AA53F9">
            <w:pPr>
              <w:jc w:val="center"/>
              <w:rPr>
                <w:sz w:val="28"/>
                <w:szCs w:val="28"/>
              </w:rPr>
            </w:pPr>
            <w:r w:rsidRPr="000F6C42">
              <w:rPr>
                <w:sz w:val="28"/>
                <w:szCs w:val="28"/>
              </w:rPr>
              <w:t>4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  <w:r w:rsidRPr="002943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34281,6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  <w:r w:rsidRPr="00AC510A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843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  <w:r w:rsidRPr="00AC51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510A">
              <w:rPr>
                <w:sz w:val="28"/>
                <w:szCs w:val="28"/>
              </w:rPr>
              <w:t>00000000</w:t>
            </w:r>
          </w:p>
        </w:tc>
        <w:tc>
          <w:tcPr>
            <w:tcW w:w="992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AC510A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0758B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758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10758B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  <w:r w:rsidRPr="00AC510A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Бураевский сельсовет муниципального района Бураевский район Республики Башкортостан» </w:t>
            </w:r>
          </w:p>
        </w:tc>
        <w:tc>
          <w:tcPr>
            <w:tcW w:w="1843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  <w:r w:rsidRPr="00AC51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C510A">
              <w:rPr>
                <w:sz w:val="28"/>
                <w:szCs w:val="28"/>
              </w:rPr>
              <w:t>00000000</w:t>
            </w:r>
          </w:p>
        </w:tc>
        <w:tc>
          <w:tcPr>
            <w:tcW w:w="992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AC510A" w:rsidRDefault="00B64FBB" w:rsidP="00AA53F9">
            <w:pPr>
              <w:jc w:val="right"/>
              <w:rPr>
                <w:sz w:val="28"/>
                <w:szCs w:val="28"/>
              </w:rPr>
            </w:pPr>
            <w:r w:rsidRPr="00AC510A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 xml:space="preserve">е </w:t>
            </w:r>
            <w:r w:rsidRPr="00294338">
              <w:rPr>
                <w:sz w:val="28"/>
                <w:szCs w:val="28"/>
              </w:rPr>
              <w:t xml:space="preserve">противопожарной безопасности сельского 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10000000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294338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Pr="00294338">
              <w:rPr>
                <w:sz w:val="28"/>
                <w:szCs w:val="28"/>
              </w:rPr>
              <w:t xml:space="preserve"> </w:t>
            </w:r>
            <w:r w:rsidRPr="00294338">
              <w:rPr>
                <w:sz w:val="28"/>
                <w:szCs w:val="28"/>
              </w:rPr>
              <w:lastRenderedPageBreak/>
              <w:t>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10100000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lastRenderedPageBreak/>
              <w:t>Мероприятие по противопожарной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4338">
              <w:rPr>
                <w:sz w:val="28"/>
                <w:szCs w:val="28"/>
              </w:rPr>
              <w:t>10124300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1510124300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  <w:r w:rsidRPr="00AC510A">
              <w:rPr>
                <w:sz w:val="28"/>
                <w:szCs w:val="28"/>
              </w:rPr>
              <w:t>Муниципальная программа       «</w:t>
            </w:r>
            <w:r>
              <w:rPr>
                <w:sz w:val="28"/>
                <w:szCs w:val="28"/>
              </w:rPr>
              <w:t>Развитие автомобильных дорог»</w:t>
            </w:r>
          </w:p>
        </w:tc>
        <w:tc>
          <w:tcPr>
            <w:tcW w:w="1843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992" w:type="dxa"/>
            <w:shd w:val="clear" w:color="auto" w:fill="auto"/>
          </w:tcPr>
          <w:p w:rsidR="00B64FBB" w:rsidRPr="00AC510A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AC510A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автомобильных дорог»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1610000000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автомобильных дорог»</w:t>
            </w:r>
          </w:p>
        </w:tc>
        <w:tc>
          <w:tcPr>
            <w:tcW w:w="1843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1610103150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5495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1610103150</w:t>
            </w:r>
          </w:p>
        </w:tc>
        <w:tc>
          <w:tcPr>
            <w:tcW w:w="992" w:type="dxa"/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94338">
              <w:rPr>
                <w:sz w:val="28"/>
                <w:szCs w:val="28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15368,2</w:t>
            </w:r>
          </w:p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94338">
              <w:rPr>
                <w:sz w:val="28"/>
                <w:szCs w:val="28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«Формирование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90D7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«Комплексное благоустройство дворовых территорий МР Бураевский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«Комплексное благоустройство дворовых территорий МР Бураевский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41D4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294338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294338">
              <w:rPr>
                <w:sz w:val="28"/>
                <w:szCs w:val="28"/>
              </w:rPr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549D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294338">
              <w:rPr>
                <w:sz w:val="28"/>
                <w:szCs w:val="2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549DC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, техобслуживание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294338">
              <w:rPr>
                <w:sz w:val="28"/>
                <w:szCs w:val="28"/>
              </w:rPr>
              <w:t>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Pr="00294338">
              <w:rPr>
                <w:sz w:val="28"/>
                <w:szCs w:val="28"/>
              </w:rPr>
              <w:t>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294338">
              <w:rPr>
                <w:sz w:val="28"/>
                <w:szCs w:val="28"/>
              </w:rPr>
              <w:t>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Pr="00294338">
              <w:rPr>
                <w:sz w:val="28"/>
                <w:szCs w:val="28"/>
              </w:rPr>
              <w:t>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Иные бюджетные трансферты на </w:t>
            </w:r>
            <w:r>
              <w:rPr>
                <w:rStyle w:val="FontStyle44"/>
                <w:sz w:val="28"/>
                <w:szCs w:val="28"/>
              </w:rPr>
              <w:lastRenderedPageBreak/>
              <w:t>финансирование мероприятий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74</w:t>
            </w:r>
            <w:r w:rsidRPr="002943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A3B1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2943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A3B12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549DC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58778F" w:rsidRDefault="00B64FBB" w:rsidP="00AA53F9">
            <w:pPr>
              <w:rPr>
                <w:sz w:val="28"/>
                <w:szCs w:val="28"/>
              </w:rPr>
            </w:pPr>
            <w:r w:rsidRPr="0021641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216418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1641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16418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 w:rsidRPr="00216418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21641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216418">
              <w:rPr>
                <w:sz w:val="28"/>
                <w:szCs w:val="28"/>
                <w:lang w:val="en-US"/>
              </w:rPr>
              <w:t>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B64FBB" w:rsidRPr="0086115D" w:rsidRDefault="00B64FBB" w:rsidP="00AA53F9">
            <w:pPr>
              <w:rPr>
                <w:rStyle w:val="FontStyle44"/>
                <w:b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58778F" w:rsidRDefault="00B64FBB" w:rsidP="00AA53F9">
            <w:pPr>
              <w:rPr>
                <w:sz w:val="28"/>
                <w:szCs w:val="28"/>
              </w:rPr>
            </w:pPr>
            <w:r w:rsidRPr="0021641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216418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1641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16418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216418">
              <w:rPr>
                <w:sz w:val="28"/>
                <w:szCs w:val="28"/>
                <w:lang w:val="en-US"/>
              </w:rPr>
              <w:t>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B07F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58778F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«Поддержка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B07F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58778F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«Поддержка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Услуги в сфере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B07FC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B07FC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D0E" w:rsidRDefault="00B64FBB" w:rsidP="00AA53F9">
            <w:pPr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proofErr w:type="spellStart"/>
            <w:r w:rsidRPr="0086115D">
              <w:rPr>
                <w:rStyle w:val="FontStyle44"/>
                <w:b/>
                <w:sz w:val="28"/>
                <w:szCs w:val="28"/>
              </w:rPr>
              <w:t>Непрограммные</w:t>
            </w:r>
            <w:proofErr w:type="spellEnd"/>
            <w:r w:rsidRPr="0086115D">
              <w:rPr>
                <w:rStyle w:val="FontStyle44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16193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7028,4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94338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294338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6293F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6083,4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94338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294338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16418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af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16418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2020,0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Резервные фонды местных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</w:tr>
      <w:tr w:rsidR="00B64FBB" w:rsidRPr="004B2BCA" w:rsidTr="00AA53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294338" w:rsidRDefault="00B64FBB" w:rsidP="00AA53F9">
            <w:pPr>
              <w:jc w:val="right"/>
              <w:rPr>
                <w:sz w:val="28"/>
                <w:szCs w:val="28"/>
              </w:rPr>
            </w:pPr>
            <w:r w:rsidRPr="00294338">
              <w:rPr>
                <w:sz w:val="28"/>
                <w:szCs w:val="28"/>
              </w:rPr>
              <w:t>0,5</w:t>
            </w:r>
          </w:p>
        </w:tc>
      </w:tr>
    </w:tbl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Default="00B64FBB" w:rsidP="00B64FBB"/>
    <w:p w:rsidR="00B64FBB" w:rsidRPr="002046CE" w:rsidRDefault="00B64FBB" w:rsidP="00B64FBB"/>
    <w:p w:rsidR="00B64FBB" w:rsidRPr="001C383E" w:rsidRDefault="00B64FBB" w:rsidP="00B64FBB">
      <w:pPr>
        <w:pStyle w:val="2"/>
        <w:ind w:left="5670"/>
        <w:rPr>
          <w:szCs w:val="24"/>
        </w:rPr>
      </w:pPr>
      <w:r>
        <w:rPr>
          <w:szCs w:val="24"/>
        </w:rPr>
        <w:lastRenderedPageBreak/>
        <w:t>Приложение</w:t>
      </w:r>
      <w:r w:rsidRPr="001C383E">
        <w:rPr>
          <w:szCs w:val="24"/>
        </w:rPr>
        <w:t xml:space="preserve"> 8</w:t>
      </w:r>
    </w:p>
    <w:p w:rsidR="00B64FBB" w:rsidRPr="001C383E" w:rsidRDefault="00B64FBB" w:rsidP="00B64FBB">
      <w:pPr>
        <w:ind w:left="5670"/>
      </w:pPr>
      <w:r w:rsidRPr="001C383E">
        <w:t>к решению Совета сельского поселения Бураевский сельсовет</w:t>
      </w:r>
    </w:p>
    <w:p w:rsidR="00B64FBB" w:rsidRPr="001C383E" w:rsidRDefault="00B64FBB" w:rsidP="00B64FBB">
      <w:pPr>
        <w:ind w:left="5670"/>
      </w:pPr>
      <w:r w:rsidRPr="001C383E">
        <w:t>муниципального  района</w:t>
      </w:r>
    </w:p>
    <w:p w:rsidR="00B64FBB" w:rsidRPr="001C383E" w:rsidRDefault="00B64FBB" w:rsidP="00B64FBB">
      <w:pPr>
        <w:ind w:left="5670"/>
      </w:pPr>
      <w:r w:rsidRPr="001C383E">
        <w:t xml:space="preserve">Бураевский район </w:t>
      </w:r>
    </w:p>
    <w:p w:rsidR="00B64FBB" w:rsidRPr="001C383E" w:rsidRDefault="00B64FBB" w:rsidP="00B64FBB">
      <w:pPr>
        <w:ind w:left="5670"/>
      </w:pPr>
      <w:r w:rsidRPr="001C383E">
        <w:t>Республики Башкортостан</w:t>
      </w:r>
    </w:p>
    <w:p w:rsidR="00B64FBB" w:rsidRPr="001C383E" w:rsidRDefault="00B64FBB" w:rsidP="00B64FBB">
      <w:pPr>
        <w:ind w:left="5670"/>
      </w:pPr>
      <w:r>
        <w:t xml:space="preserve">от  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 </w:t>
      </w:r>
      <w:r>
        <w:rPr>
          <w:bCs/>
        </w:rPr>
        <w:t>38</w:t>
      </w:r>
    </w:p>
    <w:p w:rsidR="00B64FBB" w:rsidRDefault="00B64FBB" w:rsidP="00B64FBB"/>
    <w:p w:rsidR="00B64FBB" w:rsidRPr="002046CE" w:rsidRDefault="00B64FBB" w:rsidP="00B64FBB"/>
    <w:p w:rsidR="00B64FBB" w:rsidRPr="0086115D" w:rsidRDefault="00B64FBB" w:rsidP="00B64FBB">
      <w:pPr>
        <w:pStyle w:val="Style2"/>
        <w:widowControl/>
        <w:spacing w:before="96" w:line="322" w:lineRule="exact"/>
        <w:ind w:left="514"/>
        <w:jc w:val="center"/>
        <w:rPr>
          <w:rStyle w:val="FontStyle43"/>
          <w:sz w:val="28"/>
          <w:szCs w:val="28"/>
        </w:rPr>
      </w:pPr>
      <w:r w:rsidRPr="0086115D">
        <w:rPr>
          <w:rStyle w:val="FontStyle43"/>
          <w:sz w:val="28"/>
          <w:szCs w:val="28"/>
        </w:rPr>
        <w:t xml:space="preserve">Распределение бюджетных ассигнований сельского поселения Бураевский сельсовет муниципального района Бураевский район  Республики Башкортостан на </w:t>
      </w:r>
      <w:r>
        <w:rPr>
          <w:rStyle w:val="FontStyle43"/>
          <w:sz w:val="28"/>
          <w:szCs w:val="28"/>
        </w:rPr>
        <w:t>2021</w:t>
      </w:r>
      <w:r w:rsidRPr="0086115D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>2022</w:t>
      </w:r>
      <w:r w:rsidRPr="0086115D">
        <w:rPr>
          <w:rStyle w:val="FontStyle43"/>
          <w:sz w:val="28"/>
          <w:szCs w:val="28"/>
        </w:rPr>
        <w:t xml:space="preserve"> года по целевым статьям (муниципальным  программам сельского поселения Бураевский сельсовет муниципального района Бураевский район Республики Башкортостан и </w:t>
      </w:r>
      <w:proofErr w:type="spellStart"/>
      <w:r w:rsidRPr="0086115D">
        <w:rPr>
          <w:rStyle w:val="FontStyle43"/>
          <w:sz w:val="28"/>
          <w:szCs w:val="28"/>
        </w:rPr>
        <w:t>непрограммным</w:t>
      </w:r>
      <w:proofErr w:type="spellEnd"/>
      <w:r w:rsidRPr="0086115D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B64FBB" w:rsidRPr="0086115D" w:rsidRDefault="00B64FBB" w:rsidP="00B64FBB">
      <w:pPr>
        <w:pStyle w:val="Style2"/>
        <w:widowControl/>
        <w:spacing w:before="14"/>
        <w:jc w:val="center"/>
        <w:rPr>
          <w:rStyle w:val="FontStyle43"/>
          <w:sz w:val="28"/>
          <w:szCs w:val="28"/>
        </w:rPr>
      </w:pPr>
      <w:r w:rsidRPr="0086115D">
        <w:rPr>
          <w:rStyle w:val="FontStyle43"/>
          <w:sz w:val="28"/>
          <w:szCs w:val="28"/>
        </w:rPr>
        <w:t>расходов бюджетов</w:t>
      </w:r>
    </w:p>
    <w:p w:rsidR="00B64FBB" w:rsidRPr="002046CE" w:rsidRDefault="00B64FBB" w:rsidP="00B64FBB">
      <w:pPr>
        <w:rPr>
          <w:sz w:val="28"/>
          <w:szCs w:val="28"/>
        </w:rPr>
      </w:pPr>
    </w:p>
    <w:p w:rsidR="00B64FBB" w:rsidRPr="001C383E" w:rsidRDefault="00B64FBB" w:rsidP="00B64FBB">
      <w:pPr>
        <w:jc w:val="right"/>
      </w:pPr>
      <w:r w:rsidRPr="001C383E">
        <w:t xml:space="preserve">                                                                           (тыс</w:t>
      </w:r>
      <w:proofErr w:type="gramStart"/>
      <w:r w:rsidRPr="001C383E">
        <w:t>.р</w:t>
      </w:r>
      <w:proofErr w:type="gramEnd"/>
      <w:r w:rsidRPr="001C383E">
        <w:t xml:space="preserve">ублей)                                                                               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4"/>
        <w:gridCol w:w="10"/>
        <w:gridCol w:w="1616"/>
        <w:gridCol w:w="6"/>
        <w:gridCol w:w="951"/>
        <w:gridCol w:w="1289"/>
        <w:gridCol w:w="1334"/>
      </w:tblGrid>
      <w:tr w:rsidR="00B64FBB" w:rsidRPr="002046CE" w:rsidTr="00AA53F9">
        <w:trPr>
          <w:trHeight w:val="135"/>
        </w:trPr>
        <w:tc>
          <w:tcPr>
            <w:tcW w:w="4434" w:type="dxa"/>
            <w:gridSpan w:val="2"/>
            <w:vMerge w:val="restart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1C383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383E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57" w:type="dxa"/>
            <w:gridSpan w:val="2"/>
            <w:vMerge w:val="restart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383E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623" w:type="dxa"/>
            <w:gridSpan w:val="2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1C383E">
              <w:rPr>
                <w:b/>
                <w:sz w:val="28"/>
                <w:szCs w:val="28"/>
              </w:rPr>
              <w:t>Сумма</w:t>
            </w:r>
          </w:p>
        </w:tc>
      </w:tr>
      <w:tr w:rsidR="00B64FBB" w:rsidRPr="002046CE" w:rsidTr="00AA53F9">
        <w:trPr>
          <w:trHeight w:val="135"/>
        </w:trPr>
        <w:tc>
          <w:tcPr>
            <w:tcW w:w="4434" w:type="dxa"/>
            <w:gridSpan w:val="2"/>
            <w:vMerge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1C383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334" w:type="dxa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1C383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sz w:val="28"/>
                <w:szCs w:val="28"/>
              </w:rPr>
            </w:pPr>
            <w:r w:rsidRPr="001C383E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sz w:val="28"/>
                <w:szCs w:val="28"/>
              </w:rPr>
            </w:pPr>
            <w:r w:rsidRPr="001C383E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sz w:val="28"/>
                <w:szCs w:val="28"/>
              </w:rPr>
            </w:pPr>
            <w:r w:rsidRPr="001C383E">
              <w:rPr>
                <w:sz w:val="28"/>
                <w:szCs w:val="28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sz w:val="28"/>
                <w:szCs w:val="28"/>
              </w:rPr>
            </w:pPr>
            <w:r w:rsidRPr="001C383E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B64FBB" w:rsidRPr="001C383E" w:rsidRDefault="00B64FBB" w:rsidP="00AA53F9">
            <w:pPr>
              <w:jc w:val="center"/>
              <w:rPr>
                <w:sz w:val="28"/>
                <w:szCs w:val="28"/>
              </w:rPr>
            </w:pPr>
            <w:r w:rsidRPr="001C383E">
              <w:rPr>
                <w:sz w:val="28"/>
                <w:szCs w:val="28"/>
              </w:rPr>
              <w:t>5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A22447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32321,3</w:t>
            </w:r>
          </w:p>
        </w:tc>
        <w:tc>
          <w:tcPr>
            <w:tcW w:w="1334" w:type="dxa"/>
            <w:shd w:val="clear" w:color="auto" w:fill="auto"/>
          </w:tcPr>
          <w:p w:rsidR="00B64FBB" w:rsidRPr="00A22447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35292,4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616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7732B8" w:rsidRDefault="00B64FBB" w:rsidP="00AA53F9">
            <w:pPr>
              <w:rPr>
                <w:sz w:val="28"/>
                <w:szCs w:val="28"/>
              </w:rPr>
            </w:pPr>
            <w:r w:rsidRPr="007732B8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B64FBB" w:rsidRPr="003A2365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00000000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34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B64FBB" w:rsidRPr="003A2365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10000000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34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10758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0758B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1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B64FBB" w:rsidRPr="003A2365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10100000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34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B64FBB" w:rsidRPr="003A2365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10151180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34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434" w:type="dxa"/>
            <w:gridSpan w:val="2"/>
            <w:shd w:val="clear" w:color="auto" w:fill="auto"/>
          </w:tcPr>
          <w:p w:rsidR="00B64FBB" w:rsidRPr="0010758B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758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10758B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1616" w:type="dxa"/>
            <w:shd w:val="clear" w:color="auto" w:fill="auto"/>
          </w:tcPr>
          <w:p w:rsidR="00B64FBB" w:rsidRPr="003A2365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10151180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B64FBB" w:rsidRPr="003A2365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  <w:p w:rsidR="00B64FBB" w:rsidRPr="00EE24CD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2046CE" w:rsidTr="00AA53F9">
        <w:trPr>
          <w:trHeight w:val="148"/>
        </w:trPr>
        <w:tc>
          <w:tcPr>
            <w:tcW w:w="4424" w:type="dxa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392910">
              <w:rPr>
                <w:b/>
                <w:sz w:val="28"/>
                <w:szCs w:val="28"/>
              </w:rPr>
              <w:lastRenderedPageBreak/>
              <w:t>«Обеспечения противопожарной безопасности сельского поселения Бураевский сельсовет муниципального района Бураевский район Республики Башкортостан»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392910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951" w:type="dxa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334" w:type="dxa"/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lastRenderedPageBreak/>
              <w:t xml:space="preserve">Подпрограмма «Обеспечения противопожарной безопасности сельского поселения Бураевский сельсовет </w:t>
            </w:r>
            <w:r>
              <w:rPr>
                <w:sz w:val="28"/>
                <w:szCs w:val="28"/>
              </w:rPr>
              <w:t>муниципального района Бураевский район Республики Башкортостан</w:t>
            </w:r>
            <w:r w:rsidRPr="0086115D"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10000000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  <w:tc>
          <w:tcPr>
            <w:tcW w:w="1334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86115D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10100000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  <w:tc>
          <w:tcPr>
            <w:tcW w:w="1334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10124300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  <w:tc>
          <w:tcPr>
            <w:tcW w:w="1334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10124300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200</w:t>
            </w:r>
          </w:p>
        </w:tc>
        <w:tc>
          <w:tcPr>
            <w:tcW w:w="128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  <w:tc>
          <w:tcPr>
            <w:tcW w:w="1334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392910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951" w:type="dxa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104D31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334" w:type="dxa"/>
            <w:shd w:val="clear" w:color="auto" w:fill="auto"/>
          </w:tcPr>
          <w:p w:rsidR="00B64FBB" w:rsidRPr="00104D31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Развитие автомобильных дорог»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6115D">
              <w:rPr>
                <w:sz w:val="28"/>
                <w:szCs w:val="28"/>
              </w:rPr>
              <w:t>10000000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>
              <w:rPr>
                <w:b/>
                <w:sz w:val="28"/>
                <w:szCs w:val="28"/>
              </w:rPr>
              <w:t>Развитие автомобильных дорог»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6115D">
              <w:rPr>
                <w:sz w:val="28"/>
                <w:szCs w:val="28"/>
              </w:rPr>
              <w:t>10100000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Дорожное хозяйство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6115D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03150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1610103150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89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>Формирование городской среды</w:t>
            </w:r>
            <w:r w:rsidRPr="00392910">
              <w:rPr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392910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951" w:type="dxa"/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13221,5</w:t>
            </w:r>
          </w:p>
        </w:tc>
        <w:tc>
          <w:tcPr>
            <w:tcW w:w="1334" w:type="dxa"/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13516,6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392910" w:rsidRDefault="00B64FBB" w:rsidP="00AA53F9">
            <w:pPr>
              <w:rPr>
                <w:sz w:val="28"/>
                <w:szCs w:val="28"/>
              </w:rPr>
            </w:pPr>
            <w:r w:rsidRPr="00392910">
              <w:rPr>
                <w:sz w:val="28"/>
                <w:szCs w:val="28"/>
              </w:rPr>
              <w:t xml:space="preserve">Подпрограмма </w:t>
            </w:r>
            <w:r w:rsidRPr="00104D31">
              <w:rPr>
                <w:b/>
                <w:sz w:val="28"/>
                <w:szCs w:val="28"/>
              </w:rPr>
              <w:t>«</w:t>
            </w:r>
            <w:r w:rsidRPr="00104D31">
              <w:rPr>
                <w:sz w:val="28"/>
                <w:szCs w:val="28"/>
              </w:rPr>
              <w:t>Формирование городской среды»</w:t>
            </w:r>
            <w:r w:rsidRPr="0039291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392910" w:rsidRDefault="00B64FBB" w:rsidP="00AA53F9">
            <w:pPr>
              <w:rPr>
                <w:sz w:val="28"/>
                <w:szCs w:val="28"/>
              </w:rPr>
            </w:pPr>
            <w:r w:rsidRPr="00392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92910">
              <w:rPr>
                <w:sz w:val="28"/>
                <w:szCs w:val="28"/>
              </w:rPr>
              <w:t>10000000</w:t>
            </w:r>
          </w:p>
        </w:tc>
        <w:tc>
          <w:tcPr>
            <w:tcW w:w="951" w:type="dxa"/>
            <w:shd w:val="clear" w:color="auto" w:fill="auto"/>
          </w:tcPr>
          <w:p w:rsidR="00B64FBB" w:rsidRPr="00392910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334" w:type="dxa"/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04D31">
              <w:rPr>
                <w:sz w:val="28"/>
                <w:szCs w:val="28"/>
              </w:rPr>
              <w:t>Формирование городской среды»</w:t>
            </w:r>
            <w:r w:rsidRPr="0039291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104D31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9641C9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334" w:type="dxa"/>
            <w:shd w:val="clear" w:color="auto" w:fill="auto"/>
          </w:tcPr>
          <w:p w:rsidR="00B64FBB" w:rsidRPr="009641C9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104D31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«Комплексное благоустройство дворовых территорий МР Бураевский </w:t>
            </w:r>
            <w:r>
              <w:rPr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1720000000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«Комплексное благоустройство дворовых территорий МР Бураевский район»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бюджета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DE000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133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освещение, техобслуживание уличного освещения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Pr="0086115D">
              <w:rPr>
                <w:sz w:val="28"/>
                <w:szCs w:val="28"/>
              </w:rPr>
              <w:t>0106050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334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2046CE" w:rsidTr="00AA53F9">
        <w:tc>
          <w:tcPr>
            <w:tcW w:w="4424" w:type="dxa"/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Закупка товаров, работ и услуг</w:t>
            </w:r>
          </w:p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86115D">
              <w:rPr>
                <w:sz w:val="28"/>
                <w:szCs w:val="28"/>
              </w:rPr>
              <w:t>0106050</w:t>
            </w:r>
          </w:p>
        </w:tc>
        <w:tc>
          <w:tcPr>
            <w:tcW w:w="9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200</w:t>
            </w:r>
          </w:p>
        </w:tc>
        <w:tc>
          <w:tcPr>
            <w:tcW w:w="1289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334" w:type="dxa"/>
            <w:shd w:val="clear" w:color="auto" w:fill="auto"/>
          </w:tcPr>
          <w:p w:rsidR="00B64FBB" w:rsidRPr="003A2365" w:rsidRDefault="00B64FBB" w:rsidP="00AA53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бюджетные трансферты на финансирование мероприятий по благоустройству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Закупка товаров, работ и услуг для государственных (муниципальных)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86115D">
              <w:rPr>
                <w:rStyle w:val="20"/>
                <w:sz w:val="28"/>
                <w:szCs w:val="28"/>
              </w:rPr>
              <w:t>нужд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84F37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84F37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Закупка товаров, работ и услуг для государственных (муниципальных)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86115D">
              <w:rPr>
                <w:rStyle w:val="20"/>
                <w:sz w:val="28"/>
                <w:szCs w:val="28"/>
              </w:rPr>
              <w:t>нужд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Подпрограмма «Поддержка коммунального хозяйства»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Основное  мероприятие «Поддержка коммунального хозяйства»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Услуги в сфере ЖКХ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proofErr w:type="spellStart"/>
            <w:r>
              <w:rPr>
                <w:rStyle w:val="20"/>
                <w:sz w:val="28"/>
                <w:szCs w:val="28"/>
              </w:rPr>
              <w:lastRenderedPageBreak/>
              <w:t>Непрограмные</w:t>
            </w:r>
            <w:proofErr w:type="spellEnd"/>
            <w:r>
              <w:rPr>
                <w:rStyle w:val="20"/>
                <w:sz w:val="28"/>
                <w:szCs w:val="28"/>
              </w:rPr>
              <w:t xml:space="preserve"> расходы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Субсидии иным некоммерческим организациям, не </w:t>
            </w:r>
            <w:proofErr w:type="gramStart"/>
            <w:r>
              <w:rPr>
                <w:rStyle w:val="FontStyle44"/>
                <w:sz w:val="28"/>
                <w:szCs w:val="28"/>
              </w:rPr>
              <w:t>являющихся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государственным (муниципальным) учреждениям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392910">
              <w:rPr>
                <w:rStyle w:val="20"/>
                <w:b w:val="0"/>
                <w:sz w:val="28"/>
                <w:szCs w:val="28"/>
              </w:rPr>
              <w:t>Непрограммные</w:t>
            </w:r>
            <w:proofErr w:type="spellEnd"/>
            <w:r w:rsidRPr="00392910">
              <w:rPr>
                <w:rStyle w:val="20"/>
                <w:b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7057,2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9137,1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6115D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86115D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6115D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86115D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Закупка товаров, работ и услуг</w:t>
            </w:r>
          </w:p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2674,3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af"/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9900007500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0,5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9900007500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0,5</w:t>
            </w:r>
          </w:p>
        </w:tc>
      </w:tr>
      <w:tr w:rsidR="00B64FBB" w:rsidRPr="0076016B" w:rsidTr="00AA53F9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pStyle w:val="Style12"/>
              <w:widowControl/>
              <w:spacing w:line="240" w:lineRule="auto"/>
              <w:rPr>
                <w:rStyle w:val="20"/>
                <w:b w:val="0"/>
                <w:sz w:val="28"/>
                <w:szCs w:val="28"/>
              </w:rPr>
            </w:pPr>
            <w:r w:rsidRPr="00392910">
              <w:rPr>
                <w:rStyle w:val="20"/>
                <w:b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rPr>
                <w:b/>
                <w:sz w:val="28"/>
                <w:szCs w:val="28"/>
              </w:rPr>
            </w:pPr>
            <w:r w:rsidRPr="00392910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39291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1035,4</w:t>
            </w:r>
          </w:p>
        </w:tc>
      </w:tr>
    </w:tbl>
    <w:p w:rsidR="00B64FBB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Pr="002046CE" w:rsidRDefault="00B64FBB" w:rsidP="00B64FBB">
      <w:pPr>
        <w:pStyle w:val="Style2"/>
        <w:widowControl/>
        <w:ind w:right="1742"/>
        <w:rPr>
          <w:rStyle w:val="FontStyle43"/>
          <w:b w:val="0"/>
        </w:rPr>
      </w:pPr>
    </w:p>
    <w:p w:rsidR="00B64FBB" w:rsidRPr="001C383E" w:rsidRDefault="00B64FBB" w:rsidP="00B64FBB">
      <w:pPr>
        <w:pStyle w:val="2"/>
        <w:ind w:left="5670"/>
        <w:rPr>
          <w:szCs w:val="24"/>
        </w:rPr>
      </w:pPr>
      <w:r>
        <w:rPr>
          <w:szCs w:val="24"/>
        </w:rPr>
        <w:lastRenderedPageBreak/>
        <w:t>Приложение</w:t>
      </w:r>
      <w:r w:rsidRPr="001C383E">
        <w:rPr>
          <w:szCs w:val="24"/>
        </w:rPr>
        <w:t xml:space="preserve"> 9</w:t>
      </w:r>
    </w:p>
    <w:p w:rsidR="00B64FBB" w:rsidRPr="001C383E" w:rsidRDefault="00B64FBB" w:rsidP="00B64FBB">
      <w:pPr>
        <w:ind w:left="5670"/>
      </w:pPr>
      <w:r w:rsidRPr="001C383E">
        <w:t>к решению Совета сельского поселения Бураевский сельсовет</w:t>
      </w:r>
    </w:p>
    <w:p w:rsidR="00B64FBB" w:rsidRPr="001C383E" w:rsidRDefault="00B64FBB" w:rsidP="00B64FBB">
      <w:pPr>
        <w:ind w:left="5670"/>
      </w:pPr>
      <w:r w:rsidRPr="001C383E">
        <w:t>муниципального  района</w:t>
      </w:r>
    </w:p>
    <w:p w:rsidR="00B64FBB" w:rsidRPr="001C383E" w:rsidRDefault="00B64FBB" w:rsidP="00B64FBB">
      <w:pPr>
        <w:ind w:left="5670"/>
      </w:pPr>
      <w:r w:rsidRPr="001C383E">
        <w:t xml:space="preserve">Бураевский район </w:t>
      </w:r>
    </w:p>
    <w:p w:rsidR="00B64FBB" w:rsidRPr="001C383E" w:rsidRDefault="00B64FBB" w:rsidP="00B64FBB">
      <w:pPr>
        <w:ind w:left="5670"/>
      </w:pPr>
      <w:r w:rsidRPr="001C383E">
        <w:t>Республики Башкортостан</w:t>
      </w:r>
    </w:p>
    <w:p w:rsidR="00B64FBB" w:rsidRPr="001C383E" w:rsidRDefault="00B64FBB" w:rsidP="00B64FBB">
      <w:pPr>
        <w:ind w:left="5670"/>
      </w:pPr>
      <w:r>
        <w:t xml:space="preserve">от   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 </w:t>
      </w:r>
      <w:r>
        <w:rPr>
          <w:bCs/>
        </w:rPr>
        <w:t>38</w:t>
      </w:r>
    </w:p>
    <w:p w:rsidR="00B64FBB" w:rsidRPr="002046CE" w:rsidRDefault="00B64FBB" w:rsidP="00B64FBB"/>
    <w:p w:rsidR="00B64FBB" w:rsidRPr="002046CE" w:rsidRDefault="00B64FBB" w:rsidP="00B64FBB"/>
    <w:p w:rsidR="00B64FBB" w:rsidRPr="001C383E" w:rsidRDefault="00B64FBB" w:rsidP="00B64FBB">
      <w:pPr>
        <w:pStyle w:val="Style2"/>
        <w:widowControl/>
        <w:ind w:right="-7"/>
        <w:jc w:val="center"/>
        <w:rPr>
          <w:rStyle w:val="FontStyle43"/>
          <w:sz w:val="28"/>
          <w:szCs w:val="28"/>
        </w:rPr>
      </w:pPr>
      <w:r w:rsidRPr="001C383E">
        <w:rPr>
          <w:rStyle w:val="FontStyle43"/>
          <w:sz w:val="28"/>
          <w:szCs w:val="28"/>
        </w:rPr>
        <w:t>Ведомственная структура расходов бюджета сельского поселения Бураевский сельсовет</w:t>
      </w:r>
      <w:r>
        <w:rPr>
          <w:rStyle w:val="FontStyle43"/>
          <w:sz w:val="28"/>
          <w:szCs w:val="28"/>
        </w:rPr>
        <w:t xml:space="preserve"> </w:t>
      </w:r>
      <w:r w:rsidRPr="001C383E">
        <w:rPr>
          <w:rStyle w:val="FontStyle43"/>
          <w:sz w:val="28"/>
          <w:szCs w:val="28"/>
        </w:rPr>
        <w:t>муниципального района Бураевски</w:t>
      </w:r>
      <w:r>
        <w:rPr>
          <w:rStyle w:val="FontStyle43"/>
          <w:sz w:val="28"/>
          <w:szCs w:val="28"/>
        </w:rPr>
        <w:t xml:space="preserve">й район Республики </w:t>
      </w:r>
      <w:r w:rsidRPr="001C383E">
        <w:rPr>
          <w:rStyle w:val="FontStyle43"/>
          <w:sz w:val="28"/>
          <w:szCs w:val="28"/>
        </w:rPr>
        <w:t xml:space="preserve">Башкортостан на </w:t>
      </w:r>
      <w:r>
        <w:rPr>
          <w:rStyle w:val="FontStyle43"/>
          <w:sz w:val="28"/>
          <w:szCs w:val="28"/>
        </w:rPr>
        <w:t>2020</w:t>
      </w:r>
      <w:r w:rsidRPr="001C383E">
        <w:rPr>
          <w:rStyle w:val="FontStyle43"/>
          <w:sz w:val="28"/>
          <w:szCs w:val="28"/>
        </w:rPr>
        <w:t>од</w:t>
      </w:r>
    </w:p>
    <w:p w:rsidR="00B64FBB" w:rsidRPr="002046CE" w:rsidRDefault="00B64FBB" w:rsidP="00B64FBB">
      <w:pPr>
        <w:rPr>
          <w:b/>
          <w:sz w:val="28"/>
          <w:szCs w:val="28"/>
        </w:rPr>
      </w:pPr>
    </w:p>
    <w:p w:rsidR="00B64FBB" w:rsidRPr="007A2FD4" w:rsidRDefault="00B64FBB" w:rsidP="00B64FBB">
      <w:pPr>
        <w:jc w:val="right"/>
      </w:pPr>
      <w:r w:rsidRPr="007A2FD4">
        <w:t xml:space="preserve">                                                                                                               (тыс</w:t>
      </w:r>
      <w:proofErr w:type="gramStart"/>
      <w:r w:rsidRPr="007A2FD4">
        <w:t>.р</w:t>
      </w:r>
      <w:proofErr w:type="gramEnd"/>
      <w:r w:rsidRPr="007A2FD4">
        <w:t xml:space="preserve">ублей)                                                                                 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762"/>
        <w:gridCol w:w="2142"/>
        <w:gridCol w:w="1154"/>
        <w:gridCol w:w="1399"/>
        <w:gridCol w:w="71"/>
      </w:tblGrid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2046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2" w:type="dxa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046CE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2142" w:type="dxa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46CE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46CE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2046CE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2046CE">
              <w:rPr>
                <w:b/>
                <w:sz w:val="28"/>
                <w:szCs w:val="28"/>
              </w:rPr>
              <w:t>Сумма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 w:rsidRPr="007A2FD4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 w:rsidRPr="007A2FD4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 w:rsidRPr="007A2FD4"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 w:rsidRPr="007A2FD4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 w:rsidRPr="007A2FD4">
              <w:rPr>
                <w:sz w:val="28"/>
                <w:szCs w:val="28"/>
              </w:rPr>
              <w:t>5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34281,6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7028,4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86115D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86115D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7028,4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9900002030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86115D">
              <w:rPr>
                <w:sz w:val="28"/>
                <w:szCs w:val="28"/>
              </w:rPr>
              <w:t>)о</w:t>
            </w:r>
            <w:proofErr w:type="gramEnd"/>
            <w:r w:rsidRPr="0086115D">
              <w:rPr>
                <w:sz w:val="28"/>
                <w:szCs w:val="28"/>
              </w:rPr>
              <w:t>рганами, казенными учреждениями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9900002030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86115D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86115D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6083,4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6083,4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6115D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6115D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86115D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6115D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86115D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6115D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200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pStyle w:val="Style16"/>
              <w:spacing w:line="240" w:lineRule="auto"/>
              <w:ind w:firstLine="0"/>
              <w:rPr>
                <w:rStyle w:val="af"/>
                <w:sz w:val="28"/>
                <w:szCs w:val="28"/>
              </w:rPr>
            </w:pPr>
            <w:r w:rsidRPr="0086115D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9900002040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800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2020,0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9900007500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9900007500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FA7A1F" w:rsidRDefault="00B64FBB" w:rsidP="00AA53F9">
            <w:pPr>
              <w:rPr>
                <w:sz w:val="28"/>
                <w:szCs w:val="28"/>
              </w:rPr>
            </w:pPr>
            <w:r w:rsidRPr="00FA7A1F">
              <w:rPr>
                <w:sz w:val="28"/>
                <w:szCs w:val="28"/>
              </w:rPr>
              <w:t xml:space="preserve">Муниципальная программа «Осуществление первичного воинского учета на территориях, </w:t>
            </w:r>
            <w:r w:rsidRPr="00FA7A1F">
              <w:rPr>
                <w:sz w:val="28"/>
                <w:szCs w:val="28"/>
              </w:rPr>
              <w:lastRenderedPageBreak/>
              <w:t>где отсутствуют военные комиссариаты, за счет средств федерального бюджета»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lastRenderedPageBreak/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направление «Осущ</w:t>
            </w:r>
            <w:r w:rsidRPr="0010758B">
              <w:rPr>
                <w:sz w:val="28"/>
                <w:szCs w:val="28"/>
              </w:rPr>
              <w:t>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758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10758B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00000000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«Обеспечения противопожарной безопасности сельского поселения Бураевский сельсовет </w:t>
            </w:r>
            <w:r>
              <w:rPr>
                <w:sz w:val="28"/>
                <w:szCs w:val="28"/>
              </w:rPr>
              <w:t>муниципального района Бураевский район Республики Башкортостан</w:t>
            </w:r>
            <w:r w:rsidRPr="008611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Бураевский сельсовет </w:t>
            </w:r>
            <w:r>
              <w:rPr>
                <w:sz w:val="28"/>
                <w:szCs w:val="28"/>
              </w:rPr>
              <w:t>муниципального района Бураевский район Республики Башкортостан</w:t>
            </w:r>
            <w:r w:rsidRPr="0086115D">
              <w:rPr>
                <w:sz w:val="28"/>
                <w:szCs w:val="28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Pr="00861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6115D">
              <w:rPr>
                <w:sz w:val="28"/>
                <w:szCs w:val="28"/>
              </w:rPr>
              <w:t>Обеспечения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10100000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Мероприятие по  противопожарной  безопасности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10124300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b/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shd w:val="clear" w:color="auto" w:fill="auto"/>
          </w:tcPr>
          <w:p w:rsidR="00B64FBB" w:rsidRPr="00FE6F9F" w:rsidRDefault="00B64FBB" w:rsidP="00AA53F9">
            <w:pPr>
              <w:rPr>
                <w:sz w:val="28"/>
                <w:szCs w:val="28"/>
              </w:rPr>
            </w:pPr>
            <w:r w:rsidRPr="00FE6F9F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115D">
              <w:rPr>
                <w:sz w:val="28"/>
                <w:szCs w:val="28"/>
              </w:rPr>
              <w:t>10124300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200</w:t>
            </w: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Муниципальная программа       «</w:t>
            </w:r>
            <w:r>
              <w:rPr>
                <w:sz w:val="28"/>
                <w:szCs w:val="28"/>
              </w:rPr>
              <w:t>Развитие автомобильных дорог»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115D">
              <w:rPr>
                <w:sz w:val="28"/>
                <w:szCs w:val="28"/>
              </w:rPr>
              <w:t>00000000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Развитие автомобильных дорог»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86115D">
              <w:rPr>
                <w:sz w:val="28"/>
                <w:szCs w:val="28"/>
              </w:rPr>
              <w:t>0000000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«Развитие </w:t>
            </w:r>
            <w:r>
              <w:rPr>
                <w:sz w:val="28"/>
                <w:szCs w:val="28"/>
              </w:rPr>
              <w:lastRenderedPageBreak/>
              <w:t>автомобильных дорог»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115D">
              <w:rPr>
                <w:sz w:val="28"/>
                <w:szCs w:val="28"/>
              </w:rPr>
              <w:t>10100000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115D">
              <w:rPr>
                <w:sz w:val="28"/>
                <w:szCs w:val="28"/>
              </w:rPr>
              <w:t>10103150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rPr>
          <w:gridAfter w:val="1"/>
          <w:wAfter w:w="71" w:type="dxa"/>
        </w:trPr>
        <w:tc>
          <w:tcPr>
            <w:tcW w:w="4351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115D">
              <w:rPr>
                <w:sz w:val="28"/>
                <w:szCs w:val="28"/>
              </w:rPr>
              <w:t>10103150</w:t>
            </w:r>
          </w:p>
        </w:tc>
        <w:tc>
          <w:tcPr>
            <w:tcW w:w="1154" w:type="dxa"/>
            <w:shd w:val="clear" w:color="auto" w:fill="auto"/>
          </w:tcPr>
          <w:p w:rsidR="00B64FBB" w:rsidRPr="0086115D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6115D">
              <w:rPr>
                <w:sz w:val="28"/>
                <w:szCs w:val="28"/>
              </w:rPr>
              <w:t>00</w:t>
            </w:r>
          </w:p>
        </w:tc>
        <w:tc>
          <w:tcPr>
            <w:tcW w:w="1399" w:type="dxa"/>
            <w:shd w:val="clear" w:color="auto" w:fill="auto"/>
          </w:tcPr>
          <w:p w:rsidR="00B64FBB" w:rsidRPr="0086115D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216B5" w:rsidRDefault="00B64FBB" w:rsidP="00AA53F9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4216B5"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>Формирование  городской среды»</w:t>
            </w:r>
            <w:r w:rsidRPr="004216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216B5" w:rsidRDefault="00B64FBB" w:rsidP="00AA53F9">
            <w:pPr>
              <w:rPr>
                <w:b/>
                <w:sz w:val="28"/>
                <w:szCs w:val="28"/>
              </w:rPr>
            </w:pPr>
            <w:r w:rsidRPr="004216B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216B5" w:rsidRDefault="00B64FBB" w:rsidP="00AA53F9">
            <w:pPr>
              <w:rPr>
                <w:b/>
                <w:sz w:val="28"/>
                <w:szCs w:val="28"/>
              </w:rPr>
            </w:pPr>
            <w:r w:rsidRPr="004216B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4216B5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216B5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216B5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15368,2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Подпрограмма «</w:t>
            </w:r>
            <w:r w:rsidRPr="000870B0">
              <w:rPr>
                <w:sz w:val="28"/>
                <w:szCs w:val="28"/>
              </w:rPr>
              <w:t>Формирование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870B0">
              <w:rPr>
                <w:sz w:val="28"/>
                <w:szCs w:val="28"/>
              </w:rPr>
              <w:t>городской среды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A091B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0870B0">
              <w:rPr>
                <w:sz w:val="28"/>
                <w:szCs w:val="28"/>
              </w:rPr>
              <w:t>Формирование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870B0">
              <w:rPr>
                <w:sz w:val="28"/>
                <w:szCs w:val="28"/>
              </w:rPr>
              <w:t>городской среды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870B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«Комплексное благоустройство дворовых территорий МР Бураевский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«Комплексное благоустройство дворовых территорий МР Бураевский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0870B0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86115D">
              <w:rPr>
                <w:sz w:val="28"/>
                <w:szCs w:val="28"/>
              </w:rPr>
              <w:t>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86115D">
              <w:rPr>
                <w:sz w:val="28"/>
                <w:szCs w:val="28"/>
              </w:rPr>
              <w:t>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4972,7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, техобслуживание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Pr="00AA09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</w:t>
            </w:r>
            <w:r w:rsidRPr="00AA09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 xml:space="preserve">для государственных </w:t>
            </w:r>
            <w:r w:rsidRPr="00AA091B">
              <w:rPr>
                <w:rStyle w:val="FontStyle44"/>
                <w:sz w:val="28"/>
                <w:szCs w:val="28"/>
              </w:rPr>
              <w:lastRenderedPageBreak/>
              <w:t>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AA091B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Pr="00AA09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</w:t>
            </w:r>
            <w:r w:rsidRPr="00AA09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  <w:p w:rsidR="00B64FBB" w:rsidRPr="00AA091B" w:rsidRDefault="00B64FBB" w:rsidP="00AA53F9">
            <w:pPr>
              <w:jc w:val="right"/>
              <w:rPr>
                <w:sz w:val="28"/>
                <w:szCs w:val="28"/>
              </w:rPr>
            </w:pP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lastRenderedPageBreak/>
              <w:t>Иные бюджетные трансферты на финансирование мероприятий по благоустройству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AA091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AA091B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 w:rsidRPr="00AA09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CE4E88">
              <w:rPr>
                <w:rStyle w:val="FontStyle44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 w:rsidRPr="00CE4E88"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 w:rsidRPr="00CE4E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E4E88">
              <w:rPr>
                <w:sz w:val="28"/>
                <w:szCs w:val="28"/>
              </w:rPr>
              <w:t>40106050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jc w:val="right"/>
              <w:rPr>
                <w:sz w:val="28"/>
                <w:szCs w:val="28"/>
              </w:rPr>
            </w:pPr>
            <w:r w:rsidRPr="00CE4E88">
              <w:rPr>
                <w:sz w:val="28"/>
                <w:szCs w:val="28"/>
              </w:rPr>
              <w:t>610,0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AA091B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7087C" w:rsidRDefault="00B64FBB" w:rsidP="00AA53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«Поддержка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«Поддержка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Услуги в сфере ЖКХ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CE4E8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«Поддержка коммунального хозяйства»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AA091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A091B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AA091B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Субсидии иным некоммерческим организациям, не </w:t>
            </w:r>
            <w:proofErr w:type="gramStart"/>
            <w:r>
              <w:rPr>
                <w:rStyle w:val="FontStyle44"/>
                <w:sz w:val="28"/>
                <w:szCs w:val="28"/>
              </w:rPr>
              <w:t>являющихся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государственным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Tr="00AA53F9">
        <w:trPr>
          <w:gridAfter w:val="1"/>
          <w:wAfter w:w="71" w:type="dxa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</w:tbl>
    <w:p w:rsidR="00B64FBB" w:rsidRPr="007A2FD4" w:rsidRDefault="00B64FBB" w:rsidP="00B64FBB">
      <w:pPr>
        <w:pStyle w:val="2"/>
        <w:rPr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szCs w:val="24"/>
        </w:rPr>
        <w:t xml:space="preserve">Приложение </w:t>
      </w:r>
      <w:r w:rsidRPr="007A2FD4">
        <w:rPr>
          <w:szCs w:val="24"/>
        </w:rPr>
        <w:t>10</w:t>
      </w:r>
    </w:p>
    <w:p w:rsidR="00B64FBB" w:rsidRPr="007A2FD4" w:rsidRDefault="00B64FBB" w:rsidP="00B64FBB">
      <w:pPr>
        <w:ind w:left="5670"/>
      </w:pPr>
      <w:r w:rsidRPr="007A2FD4">
        <w:t>к решению Совета сельского поселения Бураевский сельсовет муниципального  района Бураевский район Республики Башкортостан</w:t>
      </w:r>
    </w:p>
    <w:p w:rsidR="00B64FBB" w:rsidRPr="007A2FD4" w:rsidRDefault="00B64FBB" w:rsidP="00B64FBB">
      <w:pPr>
        <w:ind w:left="5670"/>
      </w:pPr>
      <w:r w:rsidRPr="007A2FD4">
        <w:t xml:space="preserve">от </w:t>
      </w:r>
      <w:r>
        <w:t xml:space="preserve"> 20  декабря  </w:t>
      </w:r>
      <w:r>
        <w:rPr>
          <w:bCs/>
        </w:rPr>
        <w:t>2019</w:t>
      </w:r>
      <w:r w:rsidRPr="00326FAF">
        <w:rPr>
          <w:bCs/>
        </w:rPr>
        <w:t xml:space="preserve"> года</w:t>
      </w:r>
      <w:r>
        <w:rPr>
          <w:bCs/>
        </w:rPr>
        <w:t xml:space="preserve"> </w:t>
      </w:r>
      <w:r w:rsidRPr="00326FAF">
        <w:rPr>
          <w:bCs/>
        </w:rPr>
        <w:t xml:space="preserve"> № </w:t>
      </w:r>
      <w:r>
        <w:rPr>
          <w:bCs/>
        </w:rPr>
        <w:t>38</w:t>
      </w:r>
    </w:p>
    <w:p w:rsidR="00B64FBB" w:rsidRPr="002046CE" w:rsidRDefault="00B64FBB" w:rsidP="00B64FBB"/>
    <w:p w:rsidR="00B64FBB" w:rsidRPr="007A2FD4" w:rsidRDefault="00B64FBB" w:rsidP="00B64FBB">
      <w:pPr>
        <w:pStyle w:val="Style2"/>
        <w:widowControl/>
        <w:ind w:right="-7"/>
        <w:jc w:val="center"/>
        <w:rPr>
          <w:rStyle w:val="FontStyle43"/>
          <w:sz w:val="28"/>
          <w:szCs w:val="28"/>
        </w:rPr>
      </w:pPr>
      <w:r w:rsidRPr="007A2FD4">
        <w:rPr>
          <w:rStyle w:val="FontStyle43"/>
          <w:sz w:val="28"/>
          <w:szCs w:val="28"/>
        </w:rPr>
        <w:t>Ведомственная структура расходов бюджета сельского поселения Бураевский сельсовет</w:t>
      </w:r>
    </w:p>
    <w:p w:rsidR="00B64FBB" w:rsidRDefault="00B64FBB" w:rsidP="00B64FBB">
      <w:pPr>
        <w:pStyle w:val="Style2"/>
        <w:widowControl/>
        <w:ind w:right="-7"/>
        <w:jc w:val="center"/>
        <w:rPr>
          <w:rStyle w:val="FontStyle43"/>
          <w:sz w:val="28"/>
          <w:szCs w:val="28"/>
        </w:rPr>
      </w:pPr>
      <w:r w:rsidRPr="007A2FD4">
        <w:rPr>
          <w:rStyle w:val="FontStyle43"/>
          <w:sz w:val="28"/>
          <w:szCs w:val="28"/>
        </w:rPr>
        <w:t xml:space="preserve">муниципального района Бураевский район Республики                   Башкортостан на </w:t>
      </w:r>
      <w:r>
        <w:rPr>
          <w:rStyle w:val="FontStyle43"/>
          <w:sz w:val="28"/>
          <w:szCs w:val="28"/>
        </w:rPr>
        <w:t>2021</w:t>
      </w:r>
      <w:r w:rsidRPr="007A2FD4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>2022</w:t>
      </w:r>
      <w:r w:rsidRPr="007A2FD4">
        <w:rPr>
          <w:rStyle w:val="FontStyle43"/>
          <w:sz w:val="28"/>
          <w:szCs w:val="28"/>
        </w:rPr>
        <w:t xml:space="preserve"> годы</w:t>
      </w:r>
    </w:p>
    <w:p w:rsidR="00B64FBB" w:rsidRPr="007A2FD4" w:rsidRDefault="00B64FBB" w:rsidP="00B64FBB">
      <w:pPr>
        <w:pStyle w:val="Style2"/>
        <w:widowControl/>
        <w:ind w:right="-7"/>
        <w:rPr>
          <w:rStyle w:val="FontStyle43"/>
          <w:sz w:val="28"/>
          <w:szCs w:val="28"/>
        </w:rPr>
      </w:pPr>
    </w:p>
    <w:p w:rsidR="00B64FBB" w:rsidRPr="007A2FD4" w:rsidRDefault="00B64FBB" w:rsidP="00B64FBB">
      <w:pPr>
        <w:jc w:val="center"/>
      </w:pPr>
      <w:r w:rsidRPr="002046CE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7A2FD4">
        <w:t>(тыс</w:t>
      </w:r>
      <w:proofErr w:type="gramStart"/>
      <w:r w:rsidRPr="007A2FD4">
        <w:t>.р</w:t>
      </w:r>
      <w:proofErr w:type="gramEnd"/>
      <w:r w:rsidRPr="007A2FD4">
        <w:t xml:space="preserve">ублей)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0"/>
        <w:gridCol w:w="851"/>
        <w:gridCol w:w="1616"/>
        <w:gridCol w:w="912"/>
        <w:gridCol w:w="1174"/>
        <w:gridCol w:w="1175"/>
      </w:tblGrid>
      <w:tr w:rsidR="00B64FBB" w:rsidRPr="002046CE" w:rsidTr="00AA53F9">
        <w:trPr>
          <w:trHeight w:val="285"/>
        </w:trPr>
        <w:tc>
          <w:tcPr>
            <w:tcW w:w="4120" w:type="dxa"/>
            <w:vMerge w:val="restart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7A2FD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2FD4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2FD4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12" w:type="dxa"/>
            <w:vMerge w:val="restart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2FD4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49" w:type="dxa"/>
            <w:gridSpan w:val="2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 w:rsidRPr="007A2FD4">
              <w:rPr>
                <w:b/>
                <w:sz w:val="28"/>
                <w:szCs w:val="28"/>
              </w:rPr>
              <w:t>сумма</w:t>
            </w:r>
          </w:p>
        </w:tc>
      </w:tr>
      <w:tr w:rsidR="00B64FBB" w:rsidRPr="002046CE" w:rsidTr="00AA53F9">
        <w:trPr>
          <w:trHeight w:val="285"/>
        </w:trPr>
        <w:tc>
          <w:tcPr>
            <w:tcW w:w="4120" w:type="dxa"/>
            <w:vMerge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7A2FD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7A2FD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64FBB" w:rsidRPr="007A2FD4" w:rsidTr="00AA53F9">
        <w:tc>
          <w:tcPr>
            <w:tcW w:w="4120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  <w:r w:rsidRPr="00E8297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1F229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32321,3</w:t>
            </w:r>
          </w:p>
        </w:tc>
        <w:tc>
          <w:tcPr>
            <w:tcW w:w="1175" w:type="dxa"/>
            <w:shd w:val="clear" w:color="auto" w:fill="auto"/>
          </w:tcPr>
          <w:p w:rsidR="00B64FBB" w:rsidRPr="001F229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35292,4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  <w:r w:rsidRPr="00E8297B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  <w:r w:rsidRPr="00E8297B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1F229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7057,2</w:t>
            </w:r>
          </w:p>
        </w:tc>
        <w:tc>
          <w:tcPr>
            <w:tcW w:w="1175" w:type="dxa"/>
            <w:shd w:val="clear" w:color="auto" w:fill="auto"/>
          </w:tcPr>
          <w:p w:rsidR="00B64FBB" w:rsidRPr="001F2290" w:rsidRDefault="00B64FBB" w:rsidP="00AA53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9137,7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E8297B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E8297B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9900000000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9900002030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8297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E8297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9900002030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944,5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proofErr w:type="spellStart"/>
            <w:r w:rsidRPr="00E8297B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E8297B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9900000000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0A5D15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6112,2</w:t>
            </w:r>
          </w:p>
        </w:tc>
        <w:tc>
          <w:tcPr>
            <w:tcW w:w="1175" w:type="dxa"/>
            <w:shd w:val="clear" w:color="auto" w:fill="auto"/>
          </w:tcPr>
          <w:p w:rsidR="00B64FBB" w:rsidRPr="000A5D15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9900002040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0A5D15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6112,2</w:t>
            </w:r>
          </w:p>
        </w:tc>
        <w:tc>
          <w:tcPr>
            <w:tcW w:w="1175" w:type="dxa"/>
            <w:shd w:val="clear" w:color="auto" w:fill="auto"/>
          </w:tcPr>
          <w:p w:rsidR="00B64FBB" w:rsidRPr="000A5D15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E8297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8297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E8297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9900002040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3418,4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E8297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E8297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E8297B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9900002040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B64FBB" w:rsidRPr="007D4676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793,8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2674,3</w:t>
            </w:r>
          </w:p>
        </w:tc>
      </w:tr>
      <w:tr w:rsidR="00B64FBB" w:rsidRPr="002046CE" w:rsidTr="00AA53F9">
        <w:tc>
          <w:tcPr>
            <w:tcW w:w="4120" w:type="dxa"/>
            <w:shd w:val="clear" w:color="auto" w:fill="auto"/>
          </w:tcPr>
          <w:p w:rsidR="00B64FBB" w:rsidRPr="00E8297B" w:rsidRDefault="00B64FBB" w:rsidP="00AA53F9">
            <w:pPr>
              <w:pStyle w:val="Style16"/>
              <w:spacing w:line="240" w:lineRule="auto"/>
              <w:ind w:firstLine="0"/>
              <w:rPr>
                <w:rStyle w:val="af"/>
                <w:sz w:val="28"/>
                <w:szCs w:val="28"/>
              </w:rPr>
            </w:pPr>
            <w:r w:rsidRPr="00E8297B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9900002040</w:t>
            </w:r>
          </w:p>
        </w:tc>
        <w:tc>
          <w:tcPr>
            <w:tcW w:w="91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800</w:t>
            </w: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</w:tr>
    </w:tbl>
    <w:p w:rsidR="00B64FBB" w:rsidRDefault="00B64FBB" w:rsidP="00B64F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8"/>
        <w:gridCol w:w="849"/>
        <w:gridCol w:w="1632"/>
        <w:gridCol w:w="910"/>
        <w:gridCol w:w="1174"/>
        <w:gridCol w:w="1175"/>
      </w:tblGrid>
      <w:tr w:rsidR="00B64FBB" w:rsidRPr="002046CE" w:rsidTr="00AA53F9">
        <w:trPr>
          <w:tblHeader/>
        </w:trPr>
        <w:tc>
          <w:tcPr>
            <w:tcW w:w="4108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B64FBB" w:rsidRPr="007A2FD4" w:rsidRDefault="00B64FBB" w:rsidP="00AA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B64FBB" w:rsidRPr="007A2FD4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B64FBB" w:rsidRPr="007A2FD4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9900007500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0,5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9900007500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0,5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0,5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1D1174" w:rsidRDefault="00B64FBB" w:rsidP="00AA53F9">
            <w:pPr>
              <w:rPr>
                <w:sz w:val="28"/>
                <w:szCs w:val="28"/>
              </w:rPr>
            </w:pPr>
            <w:r w:rsidRPr="001D1174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</w:t>
            </w:r>
            <w:r>
              <w:rPr>
                <w:sz w:val="28"/>
                <w:szCs w:val="28"/>
              </w:rPr>
              <w:t>дств федерального бюджета</w:t>
            </w:r>
            <w:r w:rsidRPr="001D1174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0758B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10758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0758B">
              <w:rPr>
                <w:rStyle w:val="af"/>
                <w:sz w:val="28"/>
                <w:szCs w:val="28"/>
              </w:rPr>
              <w:t xml:space="preserve">государственными (муниципальными)  </w:t>
            </w:r>
            <w:r w:rsidRPr="0010758B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516,6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542,7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</w:t>
            </w:r>
            <w:r w:rsidRPr="0086115D">
              <w:rPr>
                <w:sz w:val="28"/>
                <w:szCs w:val="28"/>
              </w:rPr>
              <w:t xml:space="preserve">сельского поселения Бураевский сельсовет </w:t>
            </w:r>
            <w:r>
              <w:rPr>
                <w:sz w:val="28"/>
                <w:szCs w:val="28"/>
              </w:rPr>
              <w:t>муниципального района Бураевский район Республики Башкортостан</w:t>
            </w:r>
            <w:r w:rsidRPr="00E8297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297B">
              <w:rPr>
                <w:sz w:val="28"/>
                <w:szCs w:val="28"/>
              </w:rPr>
              <w:t>00000000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 xml:space="preserve">Подпрограмма «Обеспечения противопожарной безопасности </w:t>
            </w:r>
            <w:r w:rsidRPr="0086115D">
              <w:rPr>
                <w:sz w:val="28"/>
                <w:szCs w:val="28"/>
              </w:rPr>
              <w:t>сельского посе</w:t>
            </w:r>
            <w:r>
              <w:rPr>
                <w:sz w:val="28"/>
                <w:szCs w:val="28"/>
              </w:rPr>
              <w:t>ления»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297B">
              <w:rPr>
                <w:sz w:val="28"/>
                <w:szCs w:val="28"/>
              </w:rPr>
              <w:t>10000000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E8297B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297B">
              <w:rPr>
                <w:sz w:val="28"/>
                <w:szCs w:val="28"/>
              </w:rPr>
              <w:t>10100000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 xml:space="preserve">Мероприятия по </w:t>
            </w:r>
            <w:r w:rsidRPr="00E8297B">
              <w:rPr>
                <w:sz w:val="28"/>
                <w:szCs w:val="28"/>
              </w:rPr>
              <w:lastRenderedPageBreak/>
              <w:t>противопожарной безопасности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297B">
              <w:rPr>
                <w:sz w:val="28"/>
                <w:szCs w:val="28"/>
              </w:rPr>
              <w:t>10124300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b/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297B">
              <w:rPr>
                <w:sz w:val="28"/>
                <w:szCs w:val="28"/>
              </w:rPr>
              <w:t>10124300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t>10,0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автомобильных дорог»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автомобильных дорог»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1610100000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49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1610103150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75" w:type="dxa"/>
            <w:shd w:val="clear" w:color="auto" w:fill="auto"/>
          </w:tcPr>
          <w:p w:rsidR="00B64FBB" w:rsidRPr="00E8297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2046CE" w:rsidTr="00AA53F9">
        <w:tc>
          <w:tcPr>
            <w:tcW w:w="4108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1610103150</w:t>
            </w:r>
          </w:p>
        </w:tc>
        <w:tc>
          <w:tcPr>
            <w:tcW w:w="910" w:type="dxa"/>
            <w:shd w:val="clear" w:color="auto" w:fill="auto"/>
          </w:tcPr>
          <w:p w:rsidR="00B64FBB" w:rsidRPr="00E8297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4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75" w:type="dxa"/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64FBB" w:rsidRPr="00D575B8" w:rsidTr="00AA53F9">
        <w:trPr>
          <w:trHeight w:val="99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575B8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13221,5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13516,6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D575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575B8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«Формирование городской среды»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9C452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9C452E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7285,5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«Комплексное благоустройство дворовых территорий МР Бураевский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«Комплексное благоустройство дворовых территорий МР Бураевский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</w:t>
            </w:r>
            <w:r>
              <w:rPr>
                <w:sz w:val="28"/>
                <w:szCs w:val="28"/>
              </w:rPr>
              <w:lastRenderedPageBreak/>
              <w:t>«Башкирские дворики» за счет средств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4733A4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 w:rsidRPr="00E829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2826,3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, техобслуживание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D575B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D575B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575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D575B8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бюджетные трансферты на финансирование мероприятий по благоустройству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D575B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D575B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 w:rsidRPr="00D575B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rStyle w:val="FontStyle44"/>
                <w:sz w:val="28"/>
                <w:szCs w:val="28"/>
              </w:rPr>
              <w:t>для государственных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«Поддержка коммунального хозяйства»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««Поддержка коммунального хозяйства»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Услуги в сфере ЖКХ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1750106290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Мероприятие в области социального обеспечения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9900061340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64FBB" w:rsidRPr="00D575B8" w:rsidTr="00AA53F9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791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9999000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rPr>
                <w:sz w:val="28"/>
                <w:szCs w:val="28"/>
              </w:rPr>
            </w:pPr>
            <w:r w:rsidRPr="00D575B8">
              <w:rPr>
                <w:sz w:val="28"/>
                <w:szCs w:val="28"/>
              </w:rPr>
              <w:t>999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B" w:rsidRPr="00D575B8" w:rsidRDefault="00B64FBB" w:rsidP="00AA5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1035,4</w:t>
            </w:r>
          </w:p>
        </w:tc>
      </w:tr>
    </w:tbl>
    <w:p w:rsidR="00B64FBB" w:rsidRPr="002046CE" w:rsidRDefault="00B64FBB" w:rsidP="00B64FBB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B64FBB" w:rsidRPr="002046CE" w:rsidRDefault="00B64FBB" w:rsidP="00B64FBB"/>
    <w:p w:rsidR="00B64FBB" w:rsidRDefault="00B64FBB" w:rsidP="00B64FBB">
      <w:pPr>
        <w:jc w:val="both"/>
        <w:rPr>
          <w:sz w:val="28"/>
          <w:szCs w:val="28"/>
        </w:rPr>
      </w:pPr>
    </w:p>
    <w:p w:rsidR="00B64FBB" w:rsidRDefault="00B64FBB" w:rsidP="00B64FBB">
      <w:pPr>
        <w:jc w:val="both"/>
        <w:rPr>
          <w:sz w:val="28"/>
          <w:szCs w:val="28"/>
        </w:rPr>
      </w:pPr>
    </w:p>
    <w:p w:rsidR="002A3828" w:rsidRPr="00B64FBB" w:rsidRDefault="002A3828" w:rsidP="00B64FBB">
      <w:pPr>
        <w:rPr>
          <w:szCs w:val="28"/>
        </w:rPr>
      </w:pPr>
    </w:p>
    <w:sectPr w:rsidR="002A3828" w:rsidRPr="00B64FBB" w:rsidSect="001120CA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_Timer Bashkir">
    <w:altName w:val="Times New Roman"/>
    <w:panose1 w:val="02020803070505020304"/>
    <w:charset w:val="CC"/>
    <w:family w:val="auto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A"/>
    <w:multiLevelType w:val="hybridMultilevel"/>
    <w:tmpl w:val="AE00B21A"/>
    <w:lvl w:ilvl="0" w:tplc="05BEA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23209"/>
    <w:multiLevelType w:val="hybridMultilevel"/>
    <w:tmpl w:val="51743B64"/>
    <w:lvl w:ilvl="0" w:tplc="BF581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C9559F"/>
    <w:multiLevelType w:val="hybridMultilevel"/>
    <w:tmpl w:val="C29C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4D8"/>
    <w:multiLevelType w:val="hybridMultilevel"/>
    <w:tmpl w:val="98847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B1A7A"/>
    <w:multiLevelType w:val="hybridMultilevel"/>
    <w:tmpl w:val="B6C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>
    <w:nsid w:val="13817669"/>
    <w:multiLevelType w:val="hybridMultilevel"/>
    <w:tmpl w:val="A3EE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F6C"/>
    <w:multiLevelType w:val="hybridMultilevel"/>
    <w:tmpl w:val="C29C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0226A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3033"/>
    <w:multiLevelType w:val="hybridMultilevel"/>
    <w:tmpl w:val="A974481E"/>
    <w:lvl w:ilvl="0" w:tplc="93CC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01468C"/>
    <w:multiLevelType w:val="hybridMultilevel"/>
    <w:tmpl w:val="F0188684"/>
    <w:lvl w:ilvl="0" w:tplc="BBD42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9E44DF"/>
    <w:multiLevelType w:val="hybridMultilevel"/>
    <w:tmpl w:val="2F761794"/>
    <w:lvl w:ilvl="0" w:tplc="CEC28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C07672"/>
    <w:multiLevelType w:val="hybridMultilevel"/>
    <w:tmpl w:val="AE00B21A"/>
    <w:lvl w:ilvl="0" w:tplc="05BEA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31324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5">
    <w:nsid w:val="46C25498"/>
    <w:multiLevelType w:val="hybridMultilevel"/>
    <w:tmpl w:val="FB94EB20"/>
    <w:lvl w:ilvl="0" w:tplc="D9FAC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225A6D"/>
    <w:multiLevelType w:val="hybridMultilevel"/>
    <w:tmpl w:val="B2C6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F51D4"/>
    <w:multiLevelType w:val="hybridMultilevel"/>
    <w:tmpl w:val="B2C6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63DA1"/>
    <w:multiLevelType w:val="hybridMultilevel"/>
    <w:tmpl w:val="AE00B21A"/>
    <w:lvl w:ilvl="0" w:tplc="05BEA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635C2B"/>
    <w:multiLevelType w:val="hybridMultilevel"/>
    <w:tmpl w:val="AE00B21A"/>
    <w:lvl w:ilvl="0" w:tplc="05BEA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6916DA"/>
    <w:multiLevelType w:val="hybridMultilevel"/>
    <w:tmpl w:val="7C18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6236"/>
    <w:multiLevelType w:val="hybridMultilevel"/>
    <w:tmpl w:val="D84EA8E4"/>
    <w:lvl w:ilvl="0" w:tplc="7BB41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AF1099"/>
    <w:multiLevelType w:val="hybridMultilevel"/>
    <w:tmpl w:val="52D0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A450D"/>
    <w:multiLevelType w:val="hybridMultilevel"/>
    <w:tmpl w:val="AE00B21A"/>
    <w:lvl w:ilvl="0" w:tplc="05BEA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8D5CCD"/>
    <w:multiLevelType w:val="hybridMultilevel"/>
    <w:tmpl w:val="A086CA34"/>
    <w:lvl w:ilvl="0" w:tplc="F0102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D987818"/>
    <w:multiLevelType w:val="hybridMultilevel"/>
    <w:tmpl w:val="0AA0EEE4"/>
    <w:lvl w:ilvl="0" w:tplc="8850D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FAA03C6"/>
    <w:multiLevelType w:val="hybridMultilevel"/>
    <w:tmpl w:val="C29C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4"/>
  </w:num>
  <w:num w:numId="5">
    <w:abstractNumId w:val="21"/>
  </w:num>
  <w:num w:numId="6">
    <w:abstractNumId w:val="12"/>
  </w:num>
  <w:num w:numId="7">
    <w:abstractNumId w:val="22"/>
  </w:num>
  <w:num w:numId="8">
    <w:abstractNumId w:val="3"/>
  </w:num>
  <w:num w:numId="9">
    <w:abstractNumId w:val="26"/>
  </w:num>
  <w:num w:numId="10">
    <w:abstractNumId w:val="7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0"/>
  </w:num>
  <w:num w:numId="16">
    <w:abstractNumId w:val="23"/>
  </w:num>
  <w:num w:numId="17">
    <w:abstractNumId w:val="19"/>
  </w:num>
  <w:num w:numId="18">
    <w:abstractNumId w:val="18"/>
  </w:num>
  <w:num w:numId="19">
    <w:abstractNumId w:val="11"/>
  </w:num>
  <w:num w:numId="20">
    <w:abstractNumId w:val="10"/>
  </w:num>
  <w:num w:numId="21">
    <w:abstractNumId w:val="20"/>
  </w:num>
  <w:num w:numId="22">
    <w:abstractNumId w:val="25"/>
  </w:num>
  <w:num w:numId="23">
    <w:abstractNumId w:val="8"/>
  </w:num>
  <w:num w:numId="24">
    <w:abstractNumId w:val="13"/>
  </w:num>
  <w:num w:numId="25">
    <w:abstractNumId w:val="5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9231D"/>
    <w:rsid w:val="000139EB"/>
    <w:rsid w:val="00013CF2"/>
    <w:rsid w:val="00025B13"/>
    <w:rsid w:val="00030F37"/>
    <w:rsid w:val="000315B7"/>
    <w:rsid w:val="00041060"/>
    <w:rsid w:val="00044F7B"/>
    <w:rsid w:val="000542E0"/>
    <w:rsid w:val="000547AC"/>
    <w:rsid w:val="000552F4"/>
    <w:rsid w:val="00055B45"/>
    <w:rsid w:val="000617F9"/>
    <w:rsid w:val="0006383C"/>
    <w:rsid w:val="00065CA6"/>
    <w:rsid w:val="00070922"/>
    <w:rsid w:val="00074375"/>
    <w:rsid w:val="0007757B"/>
    <w:rsid w:val="000862E9"/>
    <w:rsid w:val="00094762"/>
    <w:rsid w:val="000A2D43"/>
    <w:rsid w:val="000A2F11"/>
    <w:rsid w:val="000A3D1E"/>
    <w:rsid w:val="000A5207"/>
    <w:rsid w:val="000B1F62"/>
    <w:rsid w:val="000B2C1C"/>
    <w:rsid w:val="000B3DA1"/>
    <w:rsid w:val="000B45E1"/>
    <w:rsid w:val="000C039E"/>
    <w:rsid w:val="000C77AB"/>
    <w:rsid w:val="000D3D9F"/>
    <w:rsid w:val="000E28B6"/>
    <w:rsid w:val="000E4B98"/>
    <w:rsid w:val="000F4F40"/>
    <w:rsid w:val="000F54EE"/>
    <w:rsid w:val="000F75F5"/>
    <w:rsid w:val="001014DA"/>
    <w:rsid w:val="001033A0"/>
    <w:rsid w:val="00105E45"/>
    <w:rsid w:val="001111C3"/>
    <w:rsid w:val="001120CA"/>
    <w:rsid w:val="0012477D"/>
    <w:rsid w:val="00145367"/>
    <w:rsid w:val="0015139A"/>
    <w:rsid w:val="00152323"/>
    <w:rsid w:val="001554EE"/>
    <w:rsid w:val="00156E1C"/>
    <w:rsid w:val="00157A98"/>
    <w:rsid w:val="0018213D"/>
    <w:rsid w:val="00190431"/>
    <w:rsid w:val="00193CED"/>
    <w:rsid w:val="001A0F43"/>
    <w:rsid w:val="001A2FEB"/>
    <w:rsid w:val="001A41A9"/>
    <w:rsid w:val="001A72B6"/>
    <w:rsid w:val="001B3457"/>
    <w:rsid w:val="001B6C3B"/>
    <w:rsid w:val="001C61B4"/>
    <w:rsid w:val="001E0999"/>
    <w:rsid w:val="001E2E18"/>
    <w:rsid w:val="0020348E"/>
    <w:rsid w:val="002051B9"/>
    <w:rsid w:val="002058D2"/>
    <w:rsid w:val="002115DA"/>
    <w:rsid w:val="0021284B"/>
    <w:rsid w:val="00217A02"/>
    <w:rsid w:val="0022084D"/>
    <w:rsid w:val="00220994"/>
    <w:rsid w:val="0022258E"/>
    <w:rsid w:val="00224E5E"/>
    <w:rsid w:val="0023098E"/>
    <w:rsid w:val="00242953"/>
    <w:rsid w:val="00253151"/>
    <w:rsid w:val="00262AF7"/>
    <w:rsid w:val="0026486D"/>
    <w:rsid w:val="00266F20"/>
    <w:rsid w:val="002718A4"/>
    <w:rsid w:val="00283AAA"/>
    <w:rsid w:val="0029497A"/>
    <w:rsid w:val="002973DC"/>
    <w:rsid w:val="002A2ED0"/>
    <w:rsid w:val="002A3712"/>
    <w:rsid w:val="002A3828"/>
    <w:rsid w:val="002A4778"/>
    <w:rsid w:val="002B4EAA"/>
    <w:rsid w:val="002C5E58"/>
    <w:rsid w:val="002D1968"/>
    <w:rsid w:val="002E3104"/>
    <w:rsid w:val="002E6E86"/>
    <w:rsid w:val="002F00DC"/>
    <w:rsid w:val="002F1F31"/>
    <w:rsid w:val="00302C29"/>
    <w:rsid w:val="003073F6"/>
    <w:rsid w:val="00320D48"/>
    <w:rsid w:val="00322FB6"/>
    <w:rsid w:val="00324296"/>
    <w:rsid w:val="00324BD2"/>
    <w:rsid w:val="00332FC6"/>
    <w:rsid w:val="003330FF"/>
    <w:rsid w:val="00335898"/>
    <w:rsid w:val="00341386"/>
    <w:rsid w:val="00342E8B"/>
    <w:rsid w:val="00345C6B"/>
    <w:rsid w:val="003460BF"/>
    <w:rsid w:val="00350099"/>
    <w:rsid w:val="0035102B"/>
    <w:rsid w:val="0035275E"/>
    <w:rsid w:val="00352BA4"/>
    <w:rsid w:val="00353F99"/>
    <w:rsid w:val="00356DFF"/>
    <w:rsid w:val="00362B5E"/>
    <w:rsid w:val="00367C57"/>
    <w:rsid w:val="0037493C"/>
    <w:rsid w:val="00374E7F"/>
    <w:rsid w:val="00375177"/>
    <w:rsid w:val="003A581C"/>
    <w:rsid w:val="003A7C55"/>
    <w:rsid w:val="003B062B"/>
    <w:rsid w:val="003B0987"/>
    <w:rsid w:val="003B5286"/>
    <w:rsid w:val="003B7B9F"/>
    <w:rsid w:val="003C06E0"/>
    <w:rsid w:val="003C23C0"/>
    <w:rsid w:val="003C5D83"/>
    <w:rsid w:val="003D5D2F"/>
    <w:rsid w:val="003F0969"/>
    <w:rsid w:val="004007C6"/>
    <w:rsid w:val="00400C64"/>
    <w:rsid w:val="004133D3"/>
    <w:rsid w:val="004302A6"/>
    <w:rsid w:val="004409D9"/>
    <w:rsid w:val="00456331"/>
    <w:rsid w:val="0046253A"/>
    <w:rsid w:val="00462697"/>
    <w:rsid w:val="004675F3"/>
    <w:rsid w:val="00467AE9"/>
    <w:rsid w:val="0047006A"/>
    <w:rsid w:val="00475C87"/>
    <w:rsid w:val="00480354"/>
    <w:rsid w:val="004939D2"/>
    <w:rsid w:val="004A4687"/>
    <w:rsid w:val="004B5CDF"/>
    <w:rsid w:val="004C5C43"/>
    <w:rsid w:val="004C7B86"/>
    <w:rsid w:val="004D6DFD"/>
    <w:rsid w:val="004E14AC"/>
    <w:rsid w:val="004E55E5"/>
    <w:rsid w:val="004F47D2"/>
    <w:rsid w:val="004F7059"/>
    <w:rsid w:val="005025F4"/>
    <w:rsid w:val="00505116"/>
    <w:rsid w:val="005073B0"/>
    <w:rsid w:val="00511082"/>
    <w:rsid w:val="005311F3"/>
    <w:rsid w:val="00535038"/>
    <w:rsid w:val="00540686"/>
    <w:rsid w:val="0055068B"/>
    <w:rsid w:val="00565A56"/>
    <w:rsid w:val="0056707A"/>
    <w:rsid w:val="00567D27"/>
    <w:rsid w:val="00571BC7"/>
    <w:rsid w:val="00571DE4"/>
    <w:rsid w:val="00574016"/>
    <w:rsid w:val="00587C81"/>
    <w:rsid w:val="005B5336"/>
    <w:rsid w:val="005C353C"/>
    <w:rsid w:val="005C49E6"/>
    <w:rsid w:val="005C5A29"/>
    <w:rsid w:val="005C6621"/>
    <w:rsid w:val="005E1644"/>
    <w:rsid w:val="005E3136"/>
    <w:rsid w:val="005E5AD5"/>
    <w:rsid w:val="005F342D"/>
    <w:rsid w:val="005F66E6"/>
    <w:rsid w:val="006013C8"/>
    <w:rsid w:val="00601A61"/>
    <w:rsid w:val="00601B67"/>
    <w:rsid w:val="0061456A"/>
    <w:rsid w:val="00620330"/>
    <w:rsid w:val="00623E9D"/>
    <w:rsid w:val="00624B4A"/>
    <w:rsid w:val="00624BB5"/>
    <w:rsid w:val="00625ED2"/>
    <w:rsid w:val="00661012"/>
    <w:rsid w:val="00677537"/>
    <w:rsid w:val="00691718"/>
    <w:rsid w:val="00695052"/>
    <w:rsid w:val="006A5225"/>
    <w:rsid w:val="006B2338"/>
    <w:rsid w:val="006B25D3"/>
    <w:rsid w:val="006B5413"/>
    <w:rsid w:val="006C1196"/>
    <w:rsid w:val="006C1886"/>
    <w:rsid w:val="006C6D60"/>
    <w:rsid w:val="006C6DA7"/>
    <w:rsid w:val="006C78DF"/>
    <w:rsid w:val="006F38B9"/>
    <w:rsid w:val="006F5282"/>
    <w:rsid w:val="006F58D6"/>
    <w:rsid w:val="0070123D"/>
    <w:rsid w:val="007035EB"/>
    <w:rsid w:val="00711CD3"/>
    <w:rsid w:val="00720D86"/>
    <w:rsid w:val="00721FAF"/>
    <w:rsid w:val="00721FF4"/>
    <w:rsid w:val="00725AEC"/>
    <w:rsid w:val="00730731"/>
    <w:rsid w:val="00733EC2"/>
    <w:rsid w:val="00735162"/>
    <w:rsid w:val="007356B9"/>
    <w:rsid w:val="007360C2"/>
    <w:rsid w:val="00740F57"/>
    <w:rsid w:val="00743261"/>
    <w:rsid w:val="00743EBF"/>
    <w:rsid w:val="007603FE"/>
    <w:rsid w:val="007811BD"/>
    <w:rsid w:val="0078503B"/>
    <w:rsid w:val="0079723D"/>
    <w:rsid w:val="007973E0"/>
    <w:rsid w:val="007A1939"/>
    <w:rsid w:val="007A47A2"/>
    <w:rsid w:val="007B1DD8"/>
    <w:rsid w:val="007B48D7"/>
    <w:rsid w:val="007C4B61"/>
    <w:rsid w:val="007D38B0"/>
    <w:rsid w:val="007E3ECD"/>
    <w:rsid w:val="007F1B98"/>
    <w:rsid w:val="007F44B2"/>
    <w:rsid w:val="007F7E79"/>
    <w:rsid w:val="00803907"/>
    <w:rsid w:val="00826E87"/>
    <w:rsid w:val="00830256"/>
    <w:rsid w:val="00832C88"/>
    <w:rsid w:val="00833768"/>
    <w:rsid w:val="0084592A"/>
    <w:rsid w:val="00847006"/>
    <w:rsid w:val="00854417"/>
    <w:rsid w:val="00856403"/>
    <w:rsid w:val="00861802"/>
    <w:rsid w:val="00865EF9"/>
    <w:rsid w:val="008660DB"/>
    <w:rsid w:val="008722FC"/>
    <w:rsid w:val="0087271D"/>
    <w:rsid w:val="00875E8D"/>
    <w:rsid w:val="00886DF6"/>
    <w:rsid w:val="008A1D22"/>
    <w:rsid w:val="008A3497"/>
    <w:rsid w:val="008A71D3"/>
    <w:rsid w:val="008A740F"/>
    <w:rsid w:val="008B1448"/>
    <w:rsid w:val="008B632B"/>
    <w:rsid w:val="008B6AC9"/>
    <w:rsid w:val="008C06B3"/>
    <w:rsid w:val="008D1F90"/>
    <w:rsid w:val="008D6491"/>
    <w:rsid w:val="008E209C"/>
    <w:rsid w:val="008E633E"/>
    <w:rsid w:val="008F3482"/>
    <w:rsid w:val="008F3722"/>
    <w:rsid w:val="008F5D5C"/>
    <w:rsid w:val="008F6B9F"/>
    <w:rsid w:val="00900AC3"/>
    <w:rsid w:val="0090312B"/>
    <w:rsid w:val="00903374"/>
    <w:rsid w:val="00903DB2"/>
    <w:rsid w:val="00906EA3"/>
    <w:rsid w:val="0091226B"/>
    <w:rsid w:val="00916BFB"/>
    <w:rsid w:val="00921B9C"/>
    <w:rsid w:val="0093034B"/>
    <w:rsid w:val="00932FE9"/>
    <w:rsid w:val="009368EA"/>
    <w:rsid w:val="00951D9E"/>
    <w:rsid w:val="009536DA"/>
    <w:rsid w:val="009609B9"/>
    <w:rsid w:val="00962393"/>
    <w:rsid w:val="00965401"/>
    <w:rsid w:val="00972BD5"/>
    <w:rsid w:val="0098029B"/>
    <w:rsid w:val="00981B98"/>
    <w:rsid w:val="00985D76"/>
    <w:rsid w:val="009A40A0"/>
    <w:rsid w:val="009A71CD"/>
    <w:rsid w:val="009E1345"/>
    <w:rsid w:val="009E27E7"/>
    <w:rsid w:val="009F1045"/>
    <w:rsid w:val="009F2331"/>
    <w:rsid w:val="00A038E7"/>
    <w:rsid w:val="00A039C2"/>
    <w:rsid w:val="00A03D46"/>
    <w:rsid w:val="00A11AE1"/>
    <w:rsid w:val="00A1355A"/>
    <w:rsid w:val="00A15E19"/>
    <w:rsid w:val="00A20C83"/>
    <w:rsid w:val="00A2790C"/>
    <w:rsid w:val="00A309AB"/>
    <w:rsid w:val="00A315AC"/>
    <w:rsid w:val="00A322A8"/>
    <w:rsid w:val="00A3710D"/>
    <w:rsid w:val="00A51388"/>
    <w:rsid w:val="00A54347"/>
    <w:rsid w:val="00A56798"/>
    <w:rsid w:val="00A71994"/>
    <w:rsid w:val="00A72F66"/>
    <w:rsid w:val="00A74755"/>
    <w:rsid w:val="00A81425"/>
    <w:rsid w:val="00A81885"/>
    <w:rsid w:val="00A8258E"/>
    <w:rsid w:val="00A9231D"/>
    <w:rsid w:val="00A93296"/>
    <w:rsid w:val="00A9694F"/>
    <w:rsid w:val="00AA058B"/>
    <w:rsid w:val="00AA0EA4"/>
    <w:rsid w:val="00AA5FFC"/>
    <w:rsid w:val="00AA6CB8"/>
    <w:rsid w:val="00AB5810"/>
    <w:rsid w:val="00AC1B7E"/>
    <w:rsid w:val="00AC30AB"/>
    <w:rsid w:val="00AC3129"/>
    <w:rsid w:val="00AC4330"/>
    <w:rsid w:val="00AC67CD"/>
    <w:rsid w:val="00AD534E"/>
    <w:rsid w:val="00AE0C70"/>
    <w:rsid w:val="00AF08E8"/>
    <w:rsid w:val="00AF4092"/>
    <w:rsid w:val="00B02906"/>
    <w:rsid w:val="00B03ED6"/>
    <w:rsid w:val="00B04D9A"/>
    <w:rsid w:val="00B21B8C"/>
    <w:rsid w:val="00B32CA7"/>
    <w:rsid w:val="00B47F1E"/>
    <w:rsid w:val="00B64FBB"/>
    <w:rsid w:val="00B65C39"/>
    <w:rsid w:val="00B67F44"/>
    <w:rsid w:val="00B8206D"/>
    <w:rsid w:val="00B836C5"/>
    <w:rsid w:val="00B8510B"/>
    <w:rsid w:val="00B906D8"/>
    <w:rsid w:val="00B9374E"/>
    <w:rsid w:val="00B9520E"/>
    <w:rsid w:val="00B96BB5"/>
    <w:rsid w:val="00BB17B8"/>
    <w:rsid w:val="00BC0A1F"/>
    <w:rsid w:val="00BC1B55"/>
    <w:rsid w:val="00BC763A"/>
    <w:rsid w:val="00BD5BB7"/>
    <w:rsid w:val="00BE18E4"/>
    <w:rsid w:val="00BE43EF"/>
    <w:rsid w:val="00BF6F4D"/>
    <w:rsid w:val="00C034FA"/>
    <w:rsid w:val="00C209BA"/>
    <w:rsid w:val="00C22ED8"/>
    <w:rsid w:val="00C30B2A"/>
    <w:rsid w:val="00C31827"/>
    <w:rsid w:val="00C36340"/>
    <w:rsid w:val="00C4293C"/>
    <w:rsid w:val="00C445E2"/>
    <w:rsid w:val="00C45F1D"/>
    <w:rsid w:val="00C45F87"/>
    <w:rsid w:val="00C4787B"/>
    <w:rsid w:val="00C51D2B"/>
    <w:rsid w:val="00C63B21"/>
    <w:rsid w:val="00C65514"/>
    <w:rsid w:val="00C71813"/>
    <w:rsid w:val="00C72FF8"/>
    <w:rsid w:val="00C9097D"/>
    <w:rsid w:val="00C931F5"/>
    <w:rsid w:val="00C956CF"/>
    <w:rsid w:val="00C95ABF"/>
    <w:rsid w:val="00CA0DC5"/>
    <w:rsid w:val="00CB3F38"/>
    <w:rsid w:val="00CD2CD7"/>
    <w:rsid w:val="00CE1998"/>
    <w:rsid w:val="00CF0AED"/>
    <w:rsid w:val="00CF7454"/>
    <w:rsid w:val="00D23C8A"/>
    <w:rsid w:val="00D31C1C"/>
    <w:rsid w:val="00D3665B"/>
    <w:rsid w:val="00D37B73"/>
    <w:rsid w:val="00D43F63"/>
    <w:rsid w:val="00D604A0"/>
    <w:rsid w:val="00D646F9"/>
    <w:rsid w:val="00D652BF"/>
    <w:rsid w:val="00D65D9E"/>
    <w:rsid w:val="00D66F3E"/>
    <w:rsid w:val="00D67F27"/>
    <w:rsid w:val="00D7140D"/>
    <w:rsid w:val="00D722B0"/>
    <w:rsid w:val="00D76789"/>
    <w:rsid w:val="00D8573A"/>
    <w:rsid w:val="00D87A27"/>
    <w:rsid w:val="00D91E0F"/>
    <w:rsid w:val="00D979ED"/>
    <w:rsid w:val="00DA0084"/>
    <w:rsid w:val="00DA1032"/>
    <w:rsid w:val="00DA49AB"/>
    <w:rsid w:val="00DA4C4F"/>
    <w:rsid w:val="00DA5B12"/>
    <w:rsid w:val="00DB1071"/>
    <w:rsid w:val="00DB5564"/>
    <w:rsid w:val="00DB6556"/>
    <w:rsid w:val="00DC45C2"/>
    <w:rsid w:val="00DC5C80"/>
    <w:rsid w:val="00DE12DC"/>
    <w:rsid w:val="00DF6750"/>
    <w:rsid w:val="00E070EF"/>
    <w:rsid w:val="00E1108F"/>
    <w:rsid w:val="00E13483"/>
    <w:rsid w:val="00E152D0"/>
    <w:rsid w:val="00E243D3"/>
    <w:rsid w:val="00E34F7F"/>
    <w:rsid w:val="00E37188"/>
    <w:rsid w:val="00E50529"/>
    <w:rsid w:val="00E50A43"/>
    <w:rsid w:val="00E61B89"/>
    <w:rsid w:val="00E7244E"/>
    <w:rsid w:val="00E8290F"/>
    <w:rsid w:val="00E94548"/>
    <w:rsid w:val="00E96CFD"/>
    <w:rsid w:val="00EA3909"/>
    <w:rsid w:val="00EA61CD"/>
    <w:rsid w:val="00EC14AC"/>
    <w:rsid w:val="00EC2729"/>
    <w:rsid w:val="00EC6A1E"/>
    <w:rsid w:val="00ED0B79"/>
    <w:rsid w:val="00EE39CE"/>
    <w:rsid w:val="00EE4EEF"/>
    <w:rsid w:val="00EE5A6A"/>
    <w:rsid w:val="00F07601"/>
    <w:rsid w:val="00F1146C"/>
    <w:rsid w:val="00F14E16"/>
    <w:rsid w:val="00F21FAE"/>
    <w:rsid w:val="00F3079C"/>
    <w:rsid w:val="00F364CC"/>
    <w:rsid w:val="00F3764E"/>
    <w:rsid w:val="00F40DEA"/>
    <w:rsid w:val="00F43462"/>
    <w:rsid w:val="00F456E1"/>
    <w:rsid w:val="00F5128E"/>
    <w:rsid w:val="00F52E27"/>
    <w:rsid w:val="00F821CA"/>
    <w:rsid w:val="00F85B27"/>
    <w:rsid w:val="00F90FCE"/>
    <w:rsid w:val="00F9444E"/>
    <w:rsid w:val="00F95C15"/>
    <w:rsid w:val="00F968A9"/>
    <w:rsid w:val="00F9710F"/>
    <w:rsid w:val="00FA08F3"/>
    <w:rsid w:val="00FB05CD"/>
    <w:rsid w:val="00FB301D"/>
    <w:rsid w:val="00FB388A"/>
    <w:rsid w:val="00FB76C7"/>
    <w:rsid w:val="00FC158D"/>
    <w:rsid w:val="00FC3E98"/>
    <w:rsid w:val="00FC7E5A"/>
    <w:rsid w:val="00FD1D80"/>
    <w:rsid w:val="00FD2416"/>
    <w:rsid w:val="00FE6707"/>
    <w:rsid w:val="00FF1CD5"/>
    <w:rsid w:val="00FF3EAA"/>
    <w:rsid w:val="00FF41E9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6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C67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D1F9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AC67CD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31D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923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A92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9231D"/>
    <w:pPr>
      <w:widowControl w:val="0"/>
      <w:shd w:val="clear" w:color="auto" w:fill="FFFFFF"/>
      <w:spacing w:line="317" w:lineRule="exact"/>
      <w:jc w:val="both"/>
      <w:outlineLvl w:val="1"/>
    </w:pPr>
    <w:rPr>
      <w:rFonts w:eastAsia="Times New Roman"/>
      <w:sz w:val="28"/>
      <w:szCs w:val="28"/>
      <w:lang w:eastAsia="en-US"/>
    </w:rPr>
  </w:style>
  <w:style w:type="paragraph" w:styleId="a6">
    <w:name w:val="Balloon Text"/>
    <w:basedOn w:val="a"/>
    <w:link w:val="a7"/>
    <w:unhideWhenUsed/>
    <w:rsid w:val="00A92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231D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1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51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AE0C7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E0C7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rsid w:val="00601A61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ConsPlusNonformat">
    <w:name w:val="ConsPlusNonformat"/>
    <w:rsid w:val="00A37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209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53503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535038"/>
    <w:pPr>
      <w:widowControl w:val="0"/>
      <w:autoSpaceDE w:val="0"/>
      <w:autoSpaceDN w:val="0"/>
      <w:adjustRightInd w:val="0"/>
      <w:spacing w:line="355" w:lineRule="exact"/>
      <w:jc w:val="right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53503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53503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535038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535038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535038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535038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35038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535038"/>
    <w:rPr>
      <w:rFonts w:ascii="Bookman Old Style" w:hAnsi="Bookman Old Style" w:cs="Bookman Old Style"/>
      <w:sz w:val="18"/>
      <w:szCs w:val="18"/>
    </w:rPr>
  </w:style>
  <w:style w:type="paragraph" w:styleId="aa">
    <w:name w:val="List Paragraph"/>
    <w:basedOn w:val="a"/>
    <w:uiPriority w:val="34"/>
    <w:qFormat/>
    <w:rsid w:val="007D38B0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04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Bold">
    <w:name w:val="Body text + Bold"/>
    <w:rsid w:val="00E34F7F"/>
    <w:rPr>
      <w:b/>
      <w:bCs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AC6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7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C67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67C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AC67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67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AC67C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C67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67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 Indent"/>
    <w:basedOn w:val="a"/>
    <w:link w:val="ac"/>
    <w:rsid w:val="00AC67CD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rFonts w:eastAsia="Times New Roman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AC67CD"/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rsid w:val="00AC67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AC6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C67CD"/>
  </w:style>
  <w:style w:type="paragraph" w:styleId="33">
    <w:name w:val="Body Text Indent 3"/>
    <w:basedOn w:val="a"/>
    <w:link w:val="34"/>
    <w:rsid w:val="00AC67CD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rFonts w:eastAsia="Times New Roman"/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C67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footer"/>
    <w:basedOn w:val="a"/>
    <w:link w:val="af1"/>
    <w:rsid w:val="00AC67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AC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C67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rsid w:val="00AC67CD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rFonts w:eastAsia="Times New Roman"/>
      <w:sz w:val="28"/>
      <w:szCs w:val="20"/>
    </w:rPr>
  </w:style>
  <w:style w:type="paragraph" w:customStyle="1" w:styleId="CharChar">
    <w:name w:val="Char Char"/>
    <w:basedOn w:val="a"/>
    <w:rsid w:val="00AC67CD"/>
    <w:rPr>
      <w:rFonts w:eastAsia="Times New Roman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AC67C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"/>
    <w:basedOn w:val="a"/>
    <w:rsid w:val="00AC67CD"/>
    <w:rPr>
      <w:rFonts w:eastAsia="Times New Roman"/>
      <w:sz w:val="20"/>
      <w:szCs w:val="20"/>
      <w:lang w:val="en-US" w:eastAsia="en-US"/>
    </w:rPr>
  </w:style>
  <w:style w:type="character" w:customStyle="1" w:styleId="FontStyle44">
    <w:name w:val="Font Style44"/>
    <w:rsid w:val="00AC67C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AC67CD"/>
    <w:pPr>
      <w:widowControl w:val="0"/>
      <w:autoSpaceDE w:val="0"/>
      <w:autoSpaceDN w:val="0"/>
      <w:adjustRightInd w:val="0"/>
      <w:spacing w:line="320" w:lineRule="exact"/>
    </w:pPr>
    <w:rPr>
      <w:rFonts w:eastAsia="Times New Roman"/>
    </w:rPr>
  </w:style>
  <w:style w:type="character" w:customStyle="1" w:styleId="FontStyle43">
    <w:name w:val="Font Style43"/>
    <w:rsid w:val="00AC67CD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Знак Знак Знак Знак Знак Знак Знак Знак"/>
    <w:basedOn w:val="a"/>
    <w:rsid w:val="00AC67CD"/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Style16">
    <w:name w:val="Style16"/>
    <w:basedOn w:val="a"/>
    <w:rsid w:val="00AC67CD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Times New Roman"/>
    </w:rPr>
  </w:style>
  <w:style w:type="character" w:customStyle="1" w:styleId="af6">
    <w:name w:val="Знак Знак"/>
    <w:rsid w:val="00AC67CD"/>
    <w:rPr>
      <w:sz w:val="24"/>
      <w:lang w:val="ru-RU" w:eastAsia="ru-RU" w:bidi="ar-SA"/>
    </w:rPr>
  </w:style>
  <w:style w:type="character" w:customStyle="1" w:styleId="FontStyle25">
    <w:name w:val="Font Style25"/>
    <w:rsid w:val="00AC67C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C6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"/>
    <w:basedOn w:val="a"/>
    <w:rsid w:val="001120CA"/>
    <w:rPr>
      <w:rFonts w:eastAsia="Times New Roman"/>
      <w:sz w:val="20"/>
      <w:szCs w:val="20"/>
      <w:lang w:val="en-US" w:eastAsia="en-US"/>
    </w:rPr>
  </w:style>
  <w:style w:type="character" w:customStyle="1" w:styleId="af8">
    <w:name w:val="Знак Знак"/>
    <w:rsid w:val="001120CA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9A28-122D-44C2-8F0C-667ED761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46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207</cp:revision>
  <cp:lastPrinted>2020-02-03T04:00:00Z</cp:lastPrinted>
  <dcterms:created xsi:type="dcterms:W3CDTF">2019-01-10T06:33:00Z</dcterms:created>
  <dcterms:modified xsi:type="dcterms:W3CDTF">2020-02-13T11:10:00Z</dcterms:modified>
</cp:coreProperties>
</file>