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38" w:rsidRPr="00842FB5" w:rsidRDefault="00DA4D38" w:rsidP="00DA4D38">
      <w:pPr>
        <w:pStyle w:val="af1"/>
        <w:pageBreakBefore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842FB5">
        <w:rPr>
          <w:rFonts w:ascii="Arial" w:hAnsi="Arial" w:cs="Arial"/>
          <w:b/>
          <w:sz w:val="22"/>
          <w:szCs w:val="22"/>
        </w:rPr>
        <w:t>Введение.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Проект «Генеральный план сельского поселения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(без райцентра с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ураево) » МР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 Республики Башкортостан.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Основание для проектирования — Республиканская целевая Программа «Обеспечение территории Республики Башкортостан документами территориального планирования на 2009-2014 годы, утвержденная Постановлением Правительства РБ №391 от 21 октября 2009г.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Целью данного проекта является обеспечения устойчивого развития территории, обеспечения роста жилищного строительства, экологической безопасности, рационального использования территории, исходя из совокупности социальных, экономических, экологич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ских и иных факторов развития инженерной, транспортной и социальной инфраструктуры,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Генеральный план рассчитан на реализацию в два этапа: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  очередь строительства – 2026год;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Расчетный срок – 2036 год.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 проекте использованы данные, предоставленные Администрацией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МР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 РБ: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Базовая градостроительная документация представлена: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1. Схемой территориального планирования МР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 Республики Башко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>тостан 2012 г.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2. Базовая документация, указанная в справках из информационных систем обеспеч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 xml:space="preserve">ния градостроительной деятельности администрации сельского поселения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pageBreakBefore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sz w:val="22"/>
          <w:szCs w:val="22"/>
        </w:rPr>
        <w:lastRenderedPageBreak/>
        <w:t>Глава I. Положение проектируемого сельского поселения в системе  расселения.       Современное использование территории</w:t>
      </w:r>
      <w:r w:rsidRPr="00842FB5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  <w:r w:rsidRPr="00842FB5">
        <w:rPr>
          <w:rFonts w:cs="Arial"/>
          <w:b/>
          <w:sz w:val="22"/>
          <w:szCs w:val="22"/>
        </w:rPr>
        <w:t>1.1 Положение проектируемого сельского поселения в системе расселения.</w:t>
      </w:r>
    </w:p>
    <w:p w:rsidR="00DA4D38" w:rsidRPr="00842FB5" w:rsidRDefault="00DA4D38" w:rsidP="00DA4D38">
      <w:pPr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Сельское поселение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расположен в северо-западной части Ре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 xml:space="preserve">публики Башкортостан.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– муниципальное образование в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Бураевском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районе Башкорт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стана. Согласно «Закону о границах, статусе и </w:t>
      </w:r>
      <w:proofErr w:type="spellStart"/>
      <w:r w:rsidRPr="00842FB5">
        <w:rPr>
          <w:rFonts w:ascii="Arial" w:hAnsi="Arial" w:cs="Arial"/>
          <w:sz w:val="22"/>
          <w:szCs w:val="22"/>
        </w:rPr>
        <w:t>администратвных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центрах муниципальных образований в Республике Башкортостан» имеет статус сельского поселения.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Бураево – село в Республики Башкортостан, административный центр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Бураевского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района и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Бураевского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сельсовета. Самый крупный населенный пункт района.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Расположено в 150 км северо-западнее Уфы, в бассейне реки Быстрый </w:t>
      </w:r>
      <w:proofErr w:type="spellStart"/>
      <w:r w:rsidRPr="00842FB5">
        <w:rPr>
          <w:rFonts w:ascii="Arial" w:hAnsi="Arial" w:cs="Arial"/>
          <w:sz w:val="22"/>
          <w:szCs w:val="22"/>
        </w:rPr>
        <w:t>Танып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(приток Белой). Ближайшая железнодорожная станция расположена в городе Янауле (75 км севе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>нее).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Площадь территории в границах сельского поселения — 12562,9 га.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 сельсовете 5 </w:t>
      </w:r>
      <w:proofErr w:type="gramStart"/>
      <w:r w:rsidRPr="00842FB5">
        <w:rPr>
          <w:rFonts w:ascii="Arial" w:hAnsi="Arial" w:cs="Arial"/>
          <w:sz w:val="22"/>
          <w:szCs w:val="22"/>
        </w:rPr>
        <w:t>населенных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пункта. По данным администрации СП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числе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>ность населения (без райцентра с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ураево) на 01.01.2016г. составляет 0, 927 человек.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1.2 Существующая застройка.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 Общая площадь населенных пунктов (без райцентра с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ураево) составляет 185,9 га, в том числе: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икзян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- 36,0 га;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.Д</w:t>
      </w:r>
      <w:proofErr w:type="gramEnd"/>
      <w:r w:rsidRPr="00842FB5">
        <w:rPr>
          <w:rFonts w:ascii="Arial" w:hAnsi="Arial" w:cs="Arial"/>
          <w:sz w:val="22"/>
          <w:szCs w:val="22"/>
        </w:rPr>
        <w:t>юсметово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- 44,5 га;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.Ш</w:t>
      </w:r>
      <w:proofErr w:type="gramEnd"/>
      <w:r w:rsidRPr="00842FB5">
        <w:rPr>
          <w:rFonts w:ascii="Arial" w:hAnsi="Arial" w:cs="Arial"/>
          <w:sz w:val="22"/>
          <w:szCs w:val="22"/>
        </w:rPr>
        <w:t>абаево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- 74,7 га;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.Ш</w:t>
      </w:r>
      <w:proofErr w:type="gramEnd"/>
      <w:r w:rsidRPr="00842FB5">
        <w:rPr>
          <w:rFonts w:ascii="Arial" w:hAnsi="Arial" w:cs="Arial"/>
          <w:sz w:val="22"/>
          <w:szCs w:val="22"/>
        </w:rPr>
        <w:t>уняково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- 30,7 га.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    1.2.1 Жилая застройка.</w:t>
      </w:r>
    </w:p>
    <w:p w:rsidR="00DA4D38" w:rsidRPr="00842FB5" w:rsidRDefault="00DA4D38" w:rsidP="00DA4D38">
      <w:pPr>
        <w:pStyle w:val="af1"/>
        <w:spacing w:before="0" w:beforeAutospacing="0" w:after="0"/>
        <w:ind w:firstLine="284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Жилая застройка (без райцентра с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ураево) представлена 1-2 этажными 1-2 кварти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>ными жилыми домами усадебного типа.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Жилой фонд сельского поселения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(без райцентра с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ураево) составляет: 23,9 тыс. м². Всего число квартир (домовладений) — 329 единиц.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Численность населения без (без райцентра с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ураево) составляет 540 чел.,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 том числе: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икзян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- 202 чел;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.Д</w:t>
      </w:r>
      <w:proofErr w:type="gramEnd"/>
      <w:r w:rsidRPr="00842FB5">
        <w:rPr>
          <w:rFonts w:ascii="Arial" w:hAnsi="Arial" w:cs="Arial"/>
          <w:sz w:val="22"/>
          <w:szCs w:val="22"/>
        </w:rPr>
        <w:t>юсметово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– 81 чел;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.Ш</w:t>
      </w:r>
      <w:proofErr w:type="gramEnd"/>
      <w:r w:rsidRPr="00842FB5">
        <w:rPr>
          <w:rFonts w:ascii="Arial" w:hAnsi="Arial" w:cs="Arial"/>
          <w:sz w:val="22"/>
          <w:szCs w:val="22"/>
        </w:rPr>
        <w:t>абаево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– 240 чел;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.Ш</w:t>
      </w:r>
      <w:proofErr w:type="gramEnd"/>
      <w:r w:rsidRPr="00842FB5">
        <w:rPr>
          <w:rFonts w:ascii="Arial" w:hAnsi="Arial" w:cs="Arial"/>
          <w:sz w:val="22"/>
          <w:szCs w:val="22"/>
        </w:rPr>
        <w:t>уняково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- 17 чел.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842FB5">
        <w:rPr>
          <w:rFonts w:cs="Arial"/>
          <w:b/>
          <w:bCs/>
          <w:sz w:val="22"/>
          <w:szCs w:val="22"/>
        </w:rPr>
        <w:br w:type="page"/>
      </w:r>
    </w:p>
    <w:p w:rsidR="00DA4D38" w:rsidRPr="00842FB5" w:rsidRDefault="00DA4D38" w:rsidP="00DA4D38">
      <w:pPr>
        <w:pStyle w:val="af1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1.2.2 Общественная застройка.</w:t>
      </w:r>
    </w:p>
    <w:p w:rsidR="00DA4D38" w:rsidRPr="00842FB5" w:rsidRDefault="00DA4D38" w:rsidP="00DA4D38">
      <w:pPr>
        <w:pStyle w:val="af1"/>
        <w:spacing w:before="0" w:beforeAutospacing="0" w:after="0"/>
        <w:ind w:firstLine="284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Перечень существующих объектов культурно-бытового обслуживания </w:t>
      </w: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sz w:val="22"/>
          <w:szCs w:val="22"/>
        </w:rPr>
        <w:t>(без райцентра с</w:t>
      </w:r>
      <w:proofErr w:type="gramStart"/>
      <w:r w:rsidRPr="00842FB5">
        <w:rPr>
          <w:rFonts w:ascii="Arial" w:hAnsi="Arial" w:cs="Arial"/>
          <w:b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b/>
          <w:sz w:val="22"/>
          <w:szCs w:val="22"/>
        </w:rPr>
        <w:t>ураево)</w:t>
      </w:r>
      <w:r w:rsidRPr="00842FB5">
        <w:rPr>
          <w:rFonts w:ascii="Arial" w:hAnsi="Arial" w:cs="Arial"/>
          <w:b/>
          <w:bCs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Экспликация существующих </w:t>
      </w:r>
      <w:r w:rsidRPr="00842FB5">
        <w:rPr>
          <w:rFonts w:ascii="Arial" w:hAnsi="Arial" w:cs="Arial"/>
          <w:bCs/>
          <w:sz w:val="22"/>
          <w:szCs w:val="22"/>
        </w:rPr>
        <w:t>объектов культурно-бытового обслуживания</w:t>
      </w:r>
      <w:r w:rsidRPr="00842FB5">
        <w:rPr>
          <w:rFonts w:ascii="Arial" w:hAnsi="Arial" w:cs="Arial"/>
          <w:sz w:val="22"/>
          <w:szCs w:val="22"/>
        </w:rPr>
        <w:t xml:space="preserve"> представлена на картах 004-08/2016-ГД-2 «План современного использования территории (Опорный план)».</w:t>
      </w: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Таблица №1.2.2.</w:t>
      </w: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3176"/>
        <w:gridCol w:w="6322"/>
      </w:tblGrid>
      <w:tr w:rsidR="00DA4D38" w:rsidRPr="00842FB5" w:rsidTr="00715F4F">
        <w:tc>
          <w:tcPr>
            <w:tcW w:w="3176" w:type="dxa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6322" w:type="dxa"/>
          </w:tcPr>
          <w:p w:rsidR="00DA4D38" w:rsidRPr="00842FB5" w:rsidRDefault="00DA4D38" w:rsidP="00715F4F">
            <w:pPr>
              <w:pStyle w:val="af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Наименование объектов</w:t>
            </w:r>
          </w:p>
        </w:tc>
      </w:tr>
      <w:tr w:rsidR="00DA4D38" w:rsidRPr="00842FB5" w:rsidTr="00715F4F">
        <w:tc>
          <w:tcPr>
            <w:tcW w:w="3176" w:type="dxa"/>
            <w:vMerge w:val="restart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cs="Arial"/>
                <w:sz w:val="22"/>
                <w:szCs w:val="22"/>
              </w:rPr>
              <w:t>абаево</w:t>
            </w:r>
            <w:proofErr w:type="spellEnd"/>
          </w:p>
        </w:tc>
        <w:tc>
          <w:tcPr>
            <w:tcW w:w="6322" w:type="dxa"/>
          </w:tcPr>
          <w:p w:rsidR="00DA4D38" w:rsidRPr="00842FB5" w:rsidRDefault="00DA4D38" w:rsidP="00715F4F">
            <w:pPr>
              <w:pStyle w:val="af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Школа</w:t>
            </w:r>
          </w:p>
        </w:tc>
      </w:tr>
      <w:tr w:rsidR="00DA4D38" w:rsidRPr="00842FB5" w:rsidTr="00715F4F">
        <w:trPr>
          <w:trHeight w:val="264"/>
        </w:trPr>
        <w:tc>
          <w:tcPr>
            <w:tcW w:w="3176" w:type="dxa"/>
            <w:vMerge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</w:tcPr>
          <w:p w:rsidR="00DA4D38" w:rsidRPr="00842FB5" w:rsidRDefault="00DA4D38" w:rsidP="00715F4F">
            <w:pPr>
              <w:pStyle w:val="af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Детский дом</w:t>
            </w:r>
          </w:p>
        </w:tc>
      </w:tr>
      <w:tr w:rsidR="00DA4D38" w:rsidRPr="00842FB5" w:rsidTr="00715F4F">
        <w:trPr>
          <w:trHeight w:val="264"/>
        </w:trPr>
        <w:tc>
          <w:tcPr>
            <w:tcW w:w="3176" w:type="dxa"/>
            <w:vMerge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</w:tcPr>
          <w:p w:rsidR="00DA4D38" w:rsidRPr="00842FB5" w:rsidRDefault="00DA4D38" w:rsidP="00715F4F">
            <w:pPr>
              <w:pStyle w:val="af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Магазины</w:t>
            </w:r>
          </w:p>
        </w:tc>
      </w:tr>
      <w:tr w:rsidR="00DA4D38" w:rsidRPr="00842FB5" w:rsidTr="00715F4F">
        <w:trPr>
          <w:trHeight w:val="264"/>
        </w:trPr>
        <w:tc>
          <w:tcPr>
            <w:tcW w:w="3176" w:type="dxa"/>
            <w:vMerge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</w:tcPr>
          <w:p w:rsidR="00DA4D38" w:rsidRPr="00842FB5" w:rsidRDefault="00DA4D38" w:rsidP="00715F4F">
            <w:pPr>
              <w:pStyle w:val="af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Клуб</w:t>
            </w:r>
          </w:p>
        </w:tc>
      </w:tr>
    </w:tbl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842FB5">
        <w:rPr>
          <w:rFonts w:cs="Arial"/>
          <w:b/>
          <w:bCs/>
          <w:sz w:val="22"/>
          <w:szCs w:val="22"/>
        </w:rPr>
        <w:t>1.2.3 Производственная, сельскохозяйственная застройка.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Экспликация существующих предприятий представлена на картах 004-08/2016-ГД-2 «План современного использования территории (Опорный план)».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Перечень </w:t>
      </w:r>
      <w:proofErr w:type="gramStart"/>
      <w:r w:rsidRPr="00842FB5">
        <w:rPr>
          <w:rFonts w:ascii="Arial" w:hAnsi="Arial" w:cs="Arial"/>
          <w:b/>
          <w:bCs/>
          <w:sz w:val="22"/>
          <w:szCs w:val="22"/>
        </w:rPr>
        <w:t>существующих</w:t>
      </w:r>
      <w:proofErr w:type="gramEnd"/>
      <w:r w:rsidRPr="00842FB5">
        <w:rPr>
          <w:rFonts w:ascii="Arial" w:hAnsi="Arial" w:cs="Arial"/>
          <w:b/>
          <w:bCs/>
          <w:sz w:val="22"/>
          <w:szCs w:val="22"/>
        </w:rPr>
        <w:t xml:space="preserve"> производственных, </w:t>
      </w:r>
      <w:r w:rsidRPr="00842FB5">
        <w:rPr>
          <w:rFonts w:ascii="Arial" w:hAnsi="Arial" w:cs="Arial"/>
          <w:b/>
          <w:sz w:val="22"/>
          <w:szCs w:val="22"/>
        </w:rPr>
        <w:t>сельскохозяйственных</w:t>
      </w: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территорий и объектов.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right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Таблица № 1.2.3.</w:t>
      </w:r>
    </w:p>
    <w:tbl>
      <w:tblPr>
        <w:tblStyle w:val="af"/>
        <w:tblW w:w="0" w:type="auto"/>
        <w:tblInd w:w="250" w:type="dxa"/>
        <w:tblLook w:val="04A0"/>
      </w:tblPr>
      <w:tblGrid>
        <w:gridCol w:w="4394"/>
        <w:gridCol w:w="5103"/>
      </w:tblGrid>
      <w:tr w:rsidR="00DA4D38" w:rsidRPr="00842FB5" w:rsidTr="00715F4F">
        <w:tc>
          <w:tcPr>
            <w:tcW w:w="439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10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Cs/>
                <w:sz w:val="22"/>
                <w:szCs w:val="22"/>
              </w:rPr>
              <w:t>Наименование производственных и сельск</w:t>
            </w:r>
            <w:r w:rsidRPr="00842FB5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bCs/>
                <w:sz w:val="22"/>
                <w:szCs w:val="22"/>
              </w:rPr>
              <w:t>хозяйственных предприятий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4D38" w:rsidRPr="00842FB5" w:rsidTr="00715F4F">
        <w:tc>
          <w:tcPr>
            <w:tcW w:w="4394" w:type="dxa"/>
            <w:vMerge w:val="restart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абаево</w:t>
            </w:r>
            <w:proofErr w:type="spellEnd"/>
          </w:p>
        </w:tc>
        <w:tc>
          <w:tcPr>
            <w:tcW w:w="5103" w:type="dxa"/>
            <w:vAlign w:val="center"/>
          </w:tcPr>
          <w:p w:rsidR="00DA4D38" w:rsidRPr="00842FB5" w:rsidRDefault="00DA4D38" w:rsidP="00715F4F">
            <w:pPr>
              <w:pStyle w:val="af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Молочно-товарная ферма «ИП 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Батталов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DA4D38" w:rsidRPr="00842FB5" w:rsidTr="00715F4F">
        <w:tc>
          <w:tcPr>
            <w:tcW w:w="4394" w:type="dxa"/>
            <w:vMerge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A4D38" w:rsidRPr="00842FB5" w:rsidRDefault="00DA4D38" w:rsidP="00715F4F">
            <w:pPr>
              <w:pStyle w:val="af1"/>
              <w:spacing w:line="150" w:lineRule="atLeast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Асфальтобетонный завод</w:t>
            </w:r>
          </w:p>
        </w:tc>
      </w:tr>
      <w:tr w:rsidR="00DA4D38" w:rsidRPr="00842FB5" w:rsidTr="00715F4F">
        <w:tc>
          <w:tcPr>
            <w:tcW w:w="439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bCs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bCs/>
                <w:sz w:val="22"/>
                <w:szCs w:val="22"/>
              </w:rPr>
              <w:t>икзян</w:t>
            </w:r>
            <w:proofErr w:type="spellEnd"/>
          </w:p>
        </w:tc>
        <w:tc>
          <w:tcPr>
            <w:tcW w:w="5103" w:type="dxa"/>
            <w:vAlign w:val="center"/>
          </w:tcPr>
          <w:p w:rsidR="00DA4D38" w:rsidRPr="00842FB5" w:rsidRDefault="00DA4D38" w:rsidP="00715F4F">
            <w:pPr>
              <w:pStyle w:val="af1"/>
              <w:spacing w:line="150" w:lineRule="atLeast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Теплица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1.3 Существующие памятники истории, культуры, археологии.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i/>
          <w:iCs/>
          <w:sz w:val="22"/>
          <w:szCs w:val="22"/>
          <w:u w:val="single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соответствии с Федеральным законом «Об объектах культурного наследия (памятн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ках истории и культуры) народов Российской Федерации» от 25 июня 2002 г. №73-ФЗ и зак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ном Республики Башкортостан от 7 ноября 2005 г. №224-з все перечисленные объекты культурного наследия подлежат государственной охране. </w:t>
      </w: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  <w:r w:rsidRPr="00842FB5">
        <w:rPr>
          <w:rFonts w:cs="Arial"/>
          <w:b/>
          <w:sz w:val="22"/>
          <w:szCs w:val="22"/>
        </w:rPr>
        <w:lastRenderedPageBreak/>
        <w:t xml:space="preserve">Перечень объектов культурного наследия (памятников истории и культуры), расположенных на территории СП </w:t>
      </w:r>
      <w:proofErr w:type="spellStart"/>
      <w:r w:rsidRPr="00842FB5">
        <w:rPr>
          <w:rFonts w:cs="Arial"/>
          <w:b/>
          <w:sz w:val="22"/>
          <w:szCs w:val="22"/>
        </w:rPr>
        <w:t>Бураевский</w:t>
      </w:r>
      <w:proofErr w:type="spellEnd"/>
      <w:r w:rsidRPr="00842FB5">
        <w:rPr>
          <w:rFonts w:cs="Arial"/>
          <w:b/>
          <w:sz w:val="22"/>
          <w:szCs w:val="22"/>
        </w:rPr>
        <w:t xml:space="preserve"> сельсовет муниципального района </w:t>
      </w:r>
      <w:proofErr w:type="spellStart"/>
      <w:r w:rsidRPr="00842FB5">
        <w:rPr>
          <w:rFonts w:cs="Arial"/>
          <w:b/>
          <w:sz w:val="22"/>
          <w:szCs w:val="22"/>
        </w:rPr>
        <w:t>Бураевский</w:t>
      </w:r>
      <w:proofErr w:type="spellEnd"/>
      <w:r w:rsidRPr="00842FB5">
        <w:rPr>
          <w:rFonts w:cs="Arial"/>
          <w:b/>
          <w:sz w:val="22"/>
          <w:szCs w:val="22"/>
        </w:rPr>
        <w:t xml:space="preserve"> район Республики Башкортостан.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971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9"/>
        <w:gridCol w:w="83"/>
        <w:gridCol w:w="1618"/>
        <w:gridCol w:w="142"/>
        <w:gridCol w:w="2551"/>
        <w:gridCol w:w="992"/>
        <w:gridCol w:w="1843"/>
        <w:gridCol w:w="992"/>
        <w:gridCol w:w="1134"/>
      </w:tblGrid>
      <w:tr w:rsidR="00DA4D38" w:rsidRPr="00842FB5" w:rsidTr="00715F4F">
        <w:trPr>
          <w:trHeight w:val="994"/>
          <w:tblCellSpacing w:w="0" w:type="dxa"/>
        </w:trPr>
        <w:tc>
          <w:tcPr>
            <w:tcW w:w="442" w:type="dxa"/>
            <w:gridSpan w:val="2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8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Наименов</w:t>
            </w:r>
            <w:r w:rsidRPr="00842FB5">
              <w:rPr>
                <w:rFonts w:ascii="Arial" w:hAnsi="Arial" w:cs="Arial"/>
                <w:sz w:val="22"/>
                <w:szCs w:val="22"/>
              </w:rPr>
              <w:t>а</w:t>
            </w:r>
            <w:r w:rsidRPr="00842FB5">
              <w:rPr>
                <w:rFonts w:ascii="Arial" w:hAnsi="Arial" w:cs="Arial"/>
                <w:sz w:val="22"/>
                <w:szCs w:val="22"/>
              </w:rPr>
              <w:t>ние памятн</w:t>
            </w:r>
            <w:r w:rsidRPr="00842FB5">
              <w:rPr>
                <w:rFonts w:ascii="Arial" w:hAnsi="Arial" w:cs="Arial"/>
                <w:sz w:val="22"/>
                <w:szCs w:val="22"/>
              </w:rPr>
              <w:t>и</w:t>
            </w:r>
            <w:r w:rsidRPr="00842FB5">
              <w:rPr>
                <w:rFonts w:ascii="Arial" w:hAnsi="Arial" w:cs="Arial"/>
                <w:sz w:val="22"/>
                <w:szCs w:val="22"/>
              </w:rPr>
              <w:t>ка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A4D38" w:rsidRPr="00842FB5" w:rsidRDefault="00DA4D38" w:rsidP="00715F4F">
            <w:pPr>
              <w:pStyle w:val="af1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Местоположение п</w:t>
            </w:r>
            <w:r w:rsidRPr="00842FB5">
              <w:rPr>
                <w:rFonts w:ascii="Arial" w:hAnsi="Arial" w:cs="Arial"/>
                <w:sz w:val="22"/>
                <w:szCs w:val="22"/>
              </w:rPr>
              <w:t>а</w:t>
            </w:r>
            <w:r w:rsidRPr="00842FB5">
              <w:rPr>
                <w:rFonts w:ascii="Arial" w:hAnsi="Arial" w:cs="Arial"/>
                <w:sz w:val="22"/>
                <w:szCs w:val="22"/>
              </w:rPr>
              <w:t>мятника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Дати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ровка</w:t>
            </w:r>
            <w:proofErr w:type="spellEnd"/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Современное использование,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пам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>. а</w:t>
            </w:r>
            <w:r w:rsidRPr="00842FB5">
              <w:rPr>
                <w:rFonts w:ascii="Arial" w:hAnsi="Arial" w:cs="Arial"/>
                <w:sz w:val="22"/>
                <w:szCs w:val="22"/>
              </w:rPr>
              <w:t>р</w:t>
            </w:r>
            <w:r w:rsidRPr="00842FB5">
              <w:rPr>
                <w:rFonts w:ascii="Arial" w:hAnsi="Arial" w:cs="Arial"/>
                <w:sz w:val="22"/>
                <w:szCs w:val="22"/>
              </w:rPr>
              <w:t>хеол. –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  <w:tc>
          <w:tcPr>
            <w:tcW w:w="992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Вид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памя</w:t>
            </w:r>
            <w:r w:rsidRPr="00842FB5">
              <w:rPr>
                <w:rFonts w:ascii="Arial" w:hAnsi="Arial" w:cs="Arial"/>
                <w:sz w:val="22"/>
                <w:szCs w:val="22"/>
              </w:rPr>
              <w:t>т</w:t>
            </w:r>
            <w:r w:rsidRPr="00842FB5">
              <w:rPr>
                <w:rFonts w:ascii="Arial" w:hAnsi="Arial" w:cs="Arial"/>
                <w:sz w:val="22"/>
                <w:szCs w:val="22"/>
              </w:rPr>
              <w:t>ника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Прин</w:t>
            </w:r>
            <w:r w:rsidRPr="00842FB5">
              <w:rPr>
                <w:rFonts w:ascii="Arial" w:hAnsi="Arial" w:cs="Arial"/>
                <w:sz w:val="22"/>
                <w:szCs w:val="22"/>
              </w:rPr>
              <w:t>я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тие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гос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>. о</w:t>
            </w:r>
            <w:r w:rsidRPr="00842FB5">
              <w:rPr>
                <w:rFonts w:ascii="Arial" w:hAnsi="Arial" w:cs="Arial"/>
                <w:sz w:val="22"/>
                <w:szCs w:val="22"/>
              </w:rPr>
              <w:t>х</w:t>
            </w:r>
            <w:r w:rsidRPr="00842FB5">
              <w:rPr>
                <w:rFonts w:ascii="Arial" w:hAnsi="Arial" w:cs="Arial"/>
                <w:sz w:val="22"/>
                <w:szCs w:val="22"/>
              </w:rPr>
              <w:t>рану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blCellSpacing w:w="0" w:type="dxa"/>
        </w:trPr>
        <w:tc>
          <w:tcPr>
            <w:tcW w:w="442" w:type="dxa"/>
            <w:gridSpan w:val="2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8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9714" w:type="dxa"/>
            <w:gridSpan w:val="9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Памятники археологии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359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3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tbl>
            <w:tblPr>
              <w:tblW w:w="24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26"/>
            </w:tblGrid>
            <w:tr w:rsidR="00DA4D38" w:rsidRPr="00842FB5" w:rsidTr="00715F4F">
              <w:trPr>
                <w:trHeight w:val="408"/>
              </w:trPr>
              <w:tc>
                <w:tcPr>
                  <w:tcW w:w="2426" w:type="dxa"/>
                </w:tcPr>
                <w:p w:rsidR="00DA4D38" w:rsidRPr="00842FB5" w:rsidRDefault="00DA4D38" w:rsidP="00715F4F">
                  <w:pPr>
                    <w:pStyle w:val="2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spell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Шабаевское</w:t>
                  </w:r>
                  <w:proofErr w:type="spellEnd"/>
                </w:p>
                <w:p w:rsidR="00DA4D38" w:rsidRPr="00842FB5" w:rsidRDefault="00DA4D38" w:rsidP="00715F4F">
                  <w:pPr>
                    <w:pStyle w:val="2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селище </w:t>
                  </w:r>
                </w:p>
                <w:p w:rsidR="00DA4D38" w:rsidRPr="00842FB5" w:rsidRDefault="00DA4D38" w:rsidP="00715F4F">
                  <w:pPr>
                    <w:pStyle w:val="2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gram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(Шабаево-1,</w:t>
                  </w:r>
                  <w:proofErr w:type="gramEnd"/>
                </w:p>
                <w:p w:rsidR="00DA4D38" w:rsidRPr="00842FB5" w:rsidRDefault="00DA4D38" w:rsidP="00715F4F">
                  <w:pPr>
                    <w:pStyle w:val="2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селище) </w:t>
                  </w:r>
                </w:p>
              </w:tc>
            </w:tr>
          </w:tbl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64"/>
            </w:tblGrid>
            <w:tr w:rsidR="00DA4D38" w:rsidRPr="00842FB5" w:rsidTr="00715F4F">
              <w:trPr>
                <w:trHeight w:val="1330"/>
              </w:trPr>
              <w:tc>
                <w:tcPr>
                  <w:tcW w:w="2464" w:type="dxa"/>
                </w:tcPr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Напротив д. </w:t>
                  </w:r>
                  <w:proofErr w:type="spell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Шаба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е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во</w:t>
                  </w:r>
                  <w:proofErr w:type="spellEnd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на небольшом мыске левого берега р. </w:t>
                  </w:r>
                  <w:proofErr w:type="spell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Сюльзи</w:t>
                  </w:r>
                  <w:proofErr w:type="spellEnd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в 0,1 км от реки. </w:t>
                  </w:r>
                </w:p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Республика Башко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р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тостан, </w:t>
                  </w:r>
                </w:p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spell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Бураевский</w:t>
                  </w:r>
                  <w:proofErr w:type="spellEnd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район. </w:t>
                  </w:r>
                </w:p>
                <w:tbl>
                  <w:tblPr>
                    <w:tblpPr w:leftFromText="180" w:rightFromText="180" w:vertAnchor="text" w:horzAnchor="margin" w:tblpY="-165"/>
                    <w:tblOverlap w:val="never"/>
                    <w:tblW w:w="242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26"/>
                  </w:tblGrid>
                  <w:tr w:rsidR="00DA4D38" w:rsidRPr="00842FB5" w:rsidTr="00715F4F">
                    <w:trPr>
                      <w:trHeight w:val="6393"/>
                    </w:trPr>
                    <w:tc>
                      <w:tcPr>
                        <w:tcW w:w="2426" w:type="dxa"/>
                      </w:tcPr>
                      <w:p w:rsidR="00DA4D38" w:rsidRPr="00842FB5" w:rsidRDefault="00DA4D38" w:rsidP="00715F4F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lastRenderedPageBreak/>
                          <w:t>Памятник находится на мысу левого б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е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 xml:space="preserve">рега р. </w:t>
                        </w:r>
                        <w:proofErr w:type="spellStart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Сюльзи</w:t>
                        </w:r>
                        <w:proofErr w:type="spellEnd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, в 0,1 км от русла реки, н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а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 xml:space="preserve">против д. </w:t>
                        </w:r>
                        <w:proofErr w:type="spellStart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Шабаево</w:t>
                        </w:r>
                        <w:proofErr w:type="spellEnd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. С севера находится русло реки, за кот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о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рым находится д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е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ревня. На юге пл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о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щадки пашня. З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а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падный край терр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а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сы ограничен ку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с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тарником и в 0,5 км находится край д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е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ревни. На западе и востоке в 0,5 км от площадки проходят ЛЭП, которые см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ы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каются на севере и идут далее на север. На востоке площа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д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 xml:space="preserve">ки в 0,5 км проходит дорога в д. </w:t>
                        </w:r>
                        <w:proofErr w:type="spellStart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Шабаево</w:t>
                        </w:r>
                        <w:proofErr w:type="spellEnd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 xml:space="preserve">, за которой в 50 м находятся строения фермы. На </w:t>
                        </w:r>
                        <w:proofErr w:type="spellStart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северо-северо-востоке</w:t>
                        </w:r>
                        <w:proofErr w:type="spellEnd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 xml:space="preserve"> от площадки распол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о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 xml:space="preserve">жена школа </w:t>
                        </w:r>
                        <w:proofErr w:type="spellStart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д</w:t>
                        </w:r>
                        <w:proofErr w:type="gramStart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.Ш</w:t>
                        </w:r>
                        <w:proofErr w:type="gramEnd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абаево</w:t>
                        </w:r>
                        <w:proofErr w:type="spellEnd"/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, на кот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о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рую дана привязка (N55°47.881 Е 55°22.017). На с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е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верном краю мыса фиксируется извил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и</w:t>
                        </w:r>
                        <w:r w:rsidRPr="00842FB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стая промоина (по линии запад-восток).</w:t>
                        </w:r>
                      </w:p>
                    </w:tc>
                  </w:tr>
                </w:tbl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4D38" w:rsidRPr="00842FB5" w:rsidRDefault="00DA4D38" w:rsidP="00715F4F">
            <w:pPr>
              <w:pStyle w:val="af1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lastRenderedPageBreak/>
              <w:t>РСВ</w:t>
            </w:r>
          </w:p>
        </w:tc>
        <w:tc>
          <w:tcPr>
            <w:tcW w:w="1843" w:type="dxa"/>
          </w:tcPr>
          <w:p w:rsidR="00DA4D38" w:rsidRPr="00842FB5" w:rsidRDefault="00DA4D38" w:rsidP="00715F4F">
            <w:pPr>
              <w:pStyle w:val="af1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АКБ № 549</w:t>
            </w:r>
          </w:p>
        </w:tc>
        <w:tc>
          <w:tcPr>
            <w:tcW w:w="992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4D38" w:rsidRPr="00842FB5" w:rsidRDefault="00DA4D38" w:rsidP="00715F4F">
            <w:pPr>
              <w:pStyle w:val="af1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ПСМ БАССР № 599 от 31.12.1970 г. </w:t>
            </w:r>
          </w:p>
          <w:p w:rsidR="00DA4D38" w:rsidRPr="00842FB5" w:rsidRDefault="00DA4D38" w:rsidP="00715F4F">
            <w:pPr>
              <w:pStyle w:val="af1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DA4D38" w:rsidRPr="00842FB5" w:rsidRDefault="00DA4D38" w:rsidP="00715F4F">
            <w:pPr>
              <w:pStyle w:val="af1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Шабае</w:t>
            </w:r>
            <w:r w:rsidRPr="00842FB5">
              <w:rPr>
                <w:rFonts w:ascii="Arial" w:hAnsi="Arial" w:cs="Arial"/>
                <w:sz w:val="22"/>
                <w:szCs w:val="22"/>
              </w:rPr>
              <w:t>в</w:t>
            </w:r>
            <w:r w:rsidRPr="00842FB5">
              <w:rPr>
                <w:rFonts w:ascii="Arial" w:hAnsi="Arial" w:cs="Arial"/>
                <w:sz w:val="22"/>
                <w:szCs w:val="22"/>
              </w:rPr>
              <w:t>ское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Pr="00842FB5">
              <w:rPr>
                <w:rFonts w:ascii="Arial" w:hAnsi="Arial" w:cs="Arial"/>
                <w:sz w:val="22"/>
                <w:szCs w:val="22"/>
              </w:rPr>
              <w:t>е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лище </w:t>
            </w:r>
          </w:p>
          <w:p w:rsidR="00DA4D38" w:rsidRPr="00842FB5" w:rsidRDefault="00DA4D38" w:rsidP="00715F4F">
            <w:pPr>
              <w:pStyle w:val="af1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DA4D38" w:rsidRPr="00842FB5" w:rsidRDefault="00DA4D38" w:rsidP="00715F4F">
            <w:pPr>
              <w:pStyle w:val="af1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(открыт: 1967 г., БФАН СССР)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359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28"/>
            </w:tblGrid>
            <w:tr w:rsidR="00DA4D38" w:rsidRPr="00842FB5" w:rsidTr="00715F4F">
              <w:trPr>
                <w:trHeight w:val="405"/>
              </w:trPr>
              <w:tc>
                <w:tcPr>
                  <w:tcW w:w="2028" w:type="dxa"/>
                </w:tcPr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</w:pPr>
                  <w:proofErr w:type="spellStart"/>
                  <w:r w:rsidRPr="00842FB5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Шунякское</w:t>
                  </w:r>
                  <w:proofErr w:type="spellEnd"/>
                </w:p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42FB5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 селище </w:t>
                  </w:r>
                </w:p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</w:pPr>
                  <w:proofErr w:type="gramStart"/>
                  <w:r w:rsidRPr="00842FB5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(Шуняково-1, </w:t>
                  </w:r>
                  <w:proofErr w:type="gramEnd"/>
                </w:p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42FB5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селище)</w:t>
                  </w:r>
                </w:p>
              </w:tc>
            </w:tr>
          </w:tbl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tbl>
            <w:tblPr>
              <w:tblW w:w="24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8"/>
            </w:tblGrid>
            <w:tr w:rsidR="00DA4D38" w:rsidRPr="00842FB5" w:rsidTr="00715F4F">
              <w:trPr>
                <w:trHeight w:val="3630"/>
              </w:trPr>
              <w:tc>
                <w:tcPr>
                  <w:tcW w:w="2448" w:type="dxa"/>
                </w:tcPr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В 0,3 км к ЮЮВ от птицефермы, на в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ы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соком (10 м</w:t>
                  </w:r>
                  <w:proofErr w:type="gram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мысу левого берега р. </w:t>
                  </w:r>
                  <w:proofErr w:type="spell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Сюльзи</w:t>
                  </w:r>
                  <w:proofErr w:type="spellEnd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. </w:t>
                  </w:r>
                </w:p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Республика Башко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р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тостан, </w:t>
                  </w:r>
                </w:p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spell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Бураевский</w:t>
                  </w:r>
                  <w:proofErr w:type="spellEnd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район. </w:t>
                  </w:r>
                </w:p>
                <w:p w:rsidR="00DA4D38" w:rsidRPr="00842FB5" w:rsidRDefault="00DA4D38" w:rsidP="00715F4F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Памятник находится на северо-западной окраине д. </w:t>
                  </w:r>
                  <w:proofErr w:type="spell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Шуняково</w:t>
                  </w:r>
                  <w:proofErr w:type="spellEnd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на высоком (6 м) м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ы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су левого берега </w:t>
                  </w:r>
                  <w:proofErr w:type="spell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р</w:t>
                  </w:r>
                  <w:proofErr w:type="gram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.С</w:t>
                  </w:r>
                  <w:proofErr w:type="gramEnd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юльзи</w:t>
                  </w:r>
                  <w:proofErr w:type="spellEnd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. С севера 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lastRenderedPageBreak/>
                    <w:t xml:space="preserve">памятник ограничен поймой р. </w:t>
                  </w:r>
                  <w:proofErr w:type="spellStart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Варзи</w:t>
                  </w:r>
                  <w:proofErr w:type="spellEnd"/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, д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а</w:t>
                  </w:r>
                  <w:r w:rsidRPr="00842FB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лее идут мысы, в 1,5 км лиственничная лесопосадка. На юге площадки в 0,5 км </w:t>
                  </w:r>
                </w:p>
              </w:tc>
            </w:tr>
          </w:tbl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A4D38" w:rsidRPr="00842FB5" w:rsidRDefault="00DA4D38" w:rsidP="00715F4F">
            <w:pPr>
              <w:pStyle w:val="af1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  <w:p w:rsidR="00DA4D38" w:rsidRPr="00842FB5" w:rsidRDefault="00DA4D38" w:rsidP="00715F4F">
            <w:pPr>
              <w:pStyle w:val="af1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ЭЖ, РСВ</w:t>
            </w:r>
          </w:p>
        </w:tc>
        <w:tc>
          <w:tcPr>
            <w:tcW w:w="1843" w:type="dxa"/>
          </w:tcPr>
          <w:p w:rsidR="00DA4D38" w:rsidRPr="00842FB5" w:rsidRDefault="00DA4D38" w:rsidP="00715F4F">
            <w:pPr>
              <w:pStyle w:val="af1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  <w:p w:rsidR="00DA4D38" w:rsidRPr="00842FB5" w:rsidRDefault="00DA4D38" w:rsidP="00715F4F">
            <w:pPr>
              <w:pStyle w:val="af1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АКБ № 550</w:t>
            </w:r>
          </w:p>
        </w:tc>
        <w:tc>
          <w:tcPr>
            <w:tcW w:w="992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4D38" w:rsidRPr="00842FB5" w:rsidRDefault="00DA4D38" w:rsidP="00715F4F">
            <w:pPr>
              <w:pStyle w:val="af1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ПСМ БАССР № 599 от 31.12.1970 г. </w:t>
            </w:r>
          </w:p>
          <w:p w:rsidR="00DA4D38" w:rsidRPr="00842FB5" w:rsidRDefault="00DA4D38" w:rsidP="00715F4F">
            <w:pPr>
              <w:pStyle w:val="af1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DA4D38" w:rsidRPr="00842FB5" w:rsidRDefault="00DA4D38" w:rsidP="00715F4F">
            <w:pPr>
              <w:pStyle w:val="af1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Шуня</w:t>
            </w:r>
            <w:r w:rsidRPr="00842FB5">
              <w:rPr>
                <w:rFonts w:ascii="Arial" w:hAnsi="Arial" w:cs="Arial"/>
                <w:sz w:val="22"/>
                <w:szCs w:val="22"/>
              </w:rPr>
              <w:t>к</w:t>
            </w:r>
            <w:r w:rsidRPr="00842FB5">
              <w:rPr>
                <w:rFonts w:ascii="Arial" w:hAnsi="Arial" w:cs="Arial"/>
                <w:sz w:val="22"/>
                <w:szCs w:val="22"/>
              </w:rPr>
              <w:t>ское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Pr="00842FB5">
              <w:rPr>
                <w:rFonts w:ascii="Arial" w:hAnsi="Arial" w:cs="Arial"/>
                <w:sz w:val="22"/>
                <w:szCs w:val="22"/>
              </w:rPr>
              <w:t>е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лище </w:t>
            </w:r>
          </w:p>
          <w:p w:rsidR="00DA4D38" w:rsidRPr="00842FB5" w:rsidRDefault="00DA4D38" w:rsidP="00715F4F">
            <w:pPr>
              <w:pStyle w:val="af1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DA4D38" w:rsidRPr="00842FB5" w:rsidRDefault="00DA4D38" w:rsidP="00715F4F">
            <w:pPr>
              <w:pStyle w:val="af1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(открыт: 1967 г., </w:t>
            </w:r>
            <w:r w:rsidRPr="00842FB5">
              <w:rPr>
                <w:rFonts w:ascii="Arial" w:hAnsi="Arial" w:cs="Arial"/>
                <w:sz w:val="22"/>
                <w:szCs w:val="22"/>
              </w:rPr>
              <w:lastRenderedPageBreak/>
              <w:t>БФАН СССР)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1.4 Транспорт и дороги.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Внешние транспортно-экономические связи сельского поселения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</w:t>
      </w:r>
      <w:r w:rsidRPr="00842FB5">
        <w:rPr>
          <w:rFonts w:ascii="Arial" w:hAnsi="Arial" w:cs="Arial"/>
          <w:sz w:val="22"/>
          <w:szCs w:val="22"/>
        </w:rPr>
        <w:t>ь</w:t>
      </w:r>
      <w:r w:rsidRPr="00842FB5">
        <w:rPr>
          <w:rFonts w:ascii="Arial" w:hAnsi="Arial" w:cs="Arial"/>
          <w:sz w:val="22"/>
          <w:szCs w:val="22"/>
        </w:rPr>
        <w:t xml:space="preserve">совет осуществляются автомобильным видом транспорта.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Автомобильные дороги внешней сети имеют асфальтобетонное и щебеночное покр</w:t>
      </w:r>
      <w:r w:rsidRPr="00842FB5">
        <w:rPr>
          <w:rFonts w:ascii="Arial" w:hAnsi="Arial" w:cs="Arial"/>
          <w:sz w:val="22"/>
          <w:szCs w:val="22"/>
        </w:rPr>
        <w:t>ы</w:t>
      </w:r>
      <w:r w:rsidRPr="00842FB5">
        <w:rPr>
          <w:rFonts w:ascii="Arial" w:hAnsi="Arial" w:cs="Arial"/>
          <w:sz w:val="22"/>
          <w:szCs w:val="22"/>
        </w:rPr>
        <w:t>тие; незначительная часть улиц населенных пунктов имеет асфальтовое и щебеночное п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крытие. Тротуары отсутствуют.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Цель развития сети автомобильных дорог – приведение ее до уровня соответствия с потребностями экономики и населения района.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Проектные предложения по развитию автомобильного транспорта направлены на обеспечение высокой рентабельности, удобства и безопасности движения на дорогах.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Учитывая сложившуюся сеть дорог, техническое состояние проезжей части и искусс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>венных сооружений на них, в проекте предусмотрено максимальное сохранение и использ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вание существующих транспортных связей с учетом доведения технических характеристик до нормативных параметров дорог и мостовых сооружений в соответствии с запроектир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ванными категориями автомагистралей.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Существующие искусственные сооружения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Территория имеет разветвленную сеть рек и ручьев, пересечение которых автом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бильными дорогами требует возведения мостовых сооружений.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Информации о техническом состоянии искусственных сооружений отсутствует.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Необходима реконструкция существующих мостовых сооружений. </w:t>
      </w:r>
    </w:p>
    <w:p w:rsidR="00DA4D38" w:rsidRPr="00842FB5" w:rsidRDefault="00DA4D38" w:rsidP="00DA4D38">
      <w:pPr>
        <w:pStyle w:val="af1"/>
        <w:spacing w:before="0" w:beforeAutospacing="0" w:after="0"/>
        <w:ind w:left="74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Искусственные сооружения на автодорогах района представлены долговечными и дер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вянными сооружениями.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 xml:space="preserve">         </w:t>
      </w:r>
      <w:r w:rsidRPr="00842FB5">
        <w:rPr>
          <w:rFonts w:ascii="Arial" w:hAnsi="Arial" w:cs="Arial"/>
          <w:b/>
          <w:bCs/>
          <w:sz w:val="22"/>
          <w:szCs w:val="22"/>
        </w:rPr>
        <w:t>1.5 Территории специального назначения.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842FB5">
        <w:rPr>
          <w:rFonts w:ascii="Arial" w:hAnsi="Arial" w:cs="Arial"/>
          <w:b/>
          <w:sz w:val="22"/>
          <w:szCs w:val="22"/>
        </w:rPr>
        <w:t>Перечень мест: скотомогильников, свалок,</w:t>
      </w: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842FB5">
        <w:rPr>
          <w:rFonts w:ascii="Arial" w:hAnsi="Arial" w:cs="Arial"/>
          <w:b/>
          <w:sz w:val="22"/>
          <w:szCs w:val="22"/>
        </w:rPr>
        <w:t>кладбищ (по состоянию на начало 2016 г.)</w:t>
      </w: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f"/>
        <w:tblW w:w="0" w:type="auto"/>
        <w:tblLook w:val="04A0"/>
      </w:tblPr>
      <w:tblGrid>
        <w:gridCol w:w="2435"/>
        <w:gridCol w:w="2409"/>
        <w:gridCol w:w="2406"/>
        <w:gridCol w:w="2603"/>
      </w:tblGrid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Местоположение</w:t>
            </w:r>
          </w:p>
        </w:tc>
        <w:tc>
          <w:tcPr>
            <w:tcW w:w="2409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Расстояние от  гр</w:t>
            </w:r>
            <w:r w:rsidRPr="00842FB5">
              <w:rPr>
                <w:rFonts w:ascii="Arial" w:hAnsi="Arial" w:cs="Arial"/>
                <w:sz w:val="22"/>
                <w:szCs w:val="22"/>
              </w:rPr>
              <w:t>а</w:t>
            </w:r>
            <w:r w:rsidRPr="00842FB5">
              <w:rPr>
                <w:rFonts w:ascii="Arial" w:hAnsi="Arial" w:cs="Arial"/>
                <w:sz w:val="22"/>
                <w:szCs w:val="22"/>
              </w:rPr>
              <w:t>ниц населённого пункта (м)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Территория (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га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Планируется ли з</w:t>
            </w:r>
            <w:r w:rsidRPr="00842FB5">
              <w:rPr>
                <w:rFonts w:ascii="Arial" w:hAnsi="Arial" w:cs="Arial"/>
                <w:sz w:val="22"/>
                <w:szCs w:val="22"/>
              </w:rPr>
              <w:t>а</w:t>
            </w:r>
            <w:r w:rsidRPr="00842FB5">
              <w:rPr>
                <w:rFonts w:ascii="Arial" w:hAnsi="Arial" w:cs="Arial"/>
                <w:sz w:val="22"/>
                <w:szCs w:val="22"/>
              </w:rPr>
              <w:t>крытие? Если да, по какой причине?</w:t>
            </w:r>
          </w:p>
        </w:tc>
      </w:tr>
      <w:tr w:rsidR="00DA4D38" w:rsidRPr="00842FB5" w:rsidTr="00715F4F">
        <w:tc>
          <w:tcPr>
            <w:tcW w:w="9853" w:type="dxa"/>
            <w:gridSpan w:val="4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sz w:val="22"/>
                <w:szCs w:val="22"/>
              </w:rPr>
              <w:t>Скотомогильники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1,5 км южнее от ГРС по ул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абережная-7 СП 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Бураевский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 xml:space="preserve"> сел</w:t>
            </w:r>
            <w:r w:rsidRPr="00842FB5">
              <w:rPr>
                <w:rFonts w:ascii="Arial" w:hAnsi="Arial" w:cs="Arial"/>
                <w:sz w:val="22"/>
                <w:szCs w:val="22"/>
              </w:rPr>
              <w:t>ь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совет </w:t>
            </w:r>
          </w:p>
        </w:tc>
        <w:tc>
          <w:tcPr>
            <w:tcW w:w="2409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0,06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Перенос на расчетный срок по причине местоположения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вод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охраной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 зоне реки 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Сюльзи</w:t>
            </w:r>
            <w:proofErr w:type="spellEnd"/>
          </w:p>
        </w:tc>
      </w:tr>
      <w:tr w:rsidR="00DA4D38" w:rsidRPr="00842FB5" w:rsidTr="00715F4F">
        <w:tc>
          <w:tcPr>
            <w:tcW w:w="9853" w:type="dxa"/>
            <w:gridSpan w:val="4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sz w:val="22"/>
                <w:szCs w:val="22"/>
              </w:rPr>
              <w:t>Свалки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юсметово</w:t>
            </w:r>
            <w:proofErr w:type="spellEnd"/>
          </w:p>
        </w:tc>
        <w:tc>
          <w:tcPr>
            <w:tcW w:w="2409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Да (Несанкционированная свалка, не выдержана санитарно-защитная зона)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абаево</w:t>
            </w:r>
            <w:proofErr w:type="spellEnd"/>
          </w:p>
        </w:tc>
        <w:tc>
          <w:tcPr>
            <w:tcW w:w="2409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Да (Несанкционированная свалка, не выдержана санитарно-защитная зона)</w:t>
            </w:r>
          </w:p>
        </w:tc>
      </w:tr>
      <w:tr w:rsidR="00DA4D38" w:rsidRPr="00842FB5" w:rsidTr="00715F4F">
        <w:tc>
          <w:tcPr>
            <w:tcW w:w="9853" w:type="dxa"/>
            <w:gridSpan w:val="4"/>
          </w:tcPr>
          <w:p w:rsidR="00DA4D38" w:rsidRPr="00842FB5" w:rsidRDefault="00DA4D38" w:rsidP="00715F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42FB5">
              <w:rPr>
                <w:rFonts w:cs="Arial"/>
                <w:b/>
                <w:sz w:val="22"/>
                <w:szCs w:val="22"/>
              </w:rPr>
              <w:t>Кладбище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ураево</w:t>
            </w:r>
          </w:p>
        </w:tc>
        <w:tc>
          <w:tcPr>
            <w:tcW w:w="2409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10,3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ураево, ул.Строителей</w:t>
            </w:r>
          </w:p>
        </w:tc>
        <w:tc>
          <w:tcPr>
            <w:tcW w:w="2409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2,0</w:t>
            </w:r>
            <w:r>
              <w:rPr>
                <w:rFonts w:cs="Arial"/>
                <w:sz w:val="22"/>
                <w:szCs w:val="22"/>
              </w:rPr>
              <w:t>ь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ураево, 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ул.М.Гафури</w:t>
            </w:r>
            <w:proofErr w:type="spellEnd"/>
          </w:p>
        </w:tc>
        <w:tc>
          <w:tcPr>
            <w:tcW w:w="2409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160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икзян</w:t>
            </w:r>
            <w:proofErr w:type="spellEnd"/>
          </w:p>
        </w:tc>
        <w:tc>
          <w:tcPr>
            <w:tcW w:w="2409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Да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икзян</w:t>
            </w:r>
            <w:proofErr w:type="spellEnd"/>
          </w:p>
        </w:tc>
        <w:tc>
          <w:tcPr>
            <w:tcW w:w="2409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1,1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абаево</w:t>
            </w:r>
            <w:proofErr w:type="spellEnd"/>
          </w:p>
        </w:tc>
        <w:tc>
          <w:tcPr>
            <w:tcW w:w="2409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уняково</w:t>
            </w:r>
            <w:proofErr w:type="spellEnd"/>
          </w:p>
        </w:tc>
        <w:tc>
          <w:tcPr>
            <w:tcW w:w="2409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420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2,0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юсметово</w:t>
            </w:r>
            <w:proofErr w:type="spellEnd"/>
          </w:p>
        </w:tc>
        <w:tc>
          <w:tcPr>
            <w:tcW w:w="2409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2,5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DA4D38" w:rsidRPr="00842FB5" w:rsidTr="00715F4F">
        <w:tc>
          <w:tcPr>
            <w:tcW w:w="9853" w:type="dxa"/>
            <w:gridSpan w:val="4"/>
          </w:tcPr>
          <w:p w:rsidR="00DA4D38" w:rsidRPr="00842FB5" w:rsidRDefault="00DA4D38" w:rsidP="00715F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42FB5">
              <w:rPr>
                <w:rFonts w:cs="Arial"/>
                <w:b/>
                <w:sz w:val="22"/>
                <w:szCs w:val="22"/>
              </w:rPr>
              <w:t>Полигон ТКО</w:t>
            </w:r>
          </w:p>
        </w:tc>
      </w:tr>
      <w:tr w:rsidR="00DA4D38" w:rsidRPr="00842FB5" w:rsidTr="00715F4F">
        <w:tc>
          <w:tcPr>
            <w:tcW w:w="243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1,5 км южнее от ГРС по ул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абережная-7 СП 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Бураевский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 xml:space="preserve"> сел</w:t>
            </w:r>
            <w:r w:rsidRPr="00842FB5">
              <w:rPr>
                <w:rFonts w:ascii="Arial" w:hAnsi="Arial" w:cs="Arial"/>
                <w:sz w:val="22"/>
                <w:szCs w:val="22"/>
              </w:rPr>
              <w:t>ь</w:t>
            </w:r>
            <w:r w:rsidRPr="00842FB5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2409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240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3,49</w:t>
            </w:r>
          </w:p>
        </w:tc>
        <w:tc>
          <w:tcPr>
            <w:tcW w:w="2603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Нет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 xml:space="preserve"> 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Pr="00842FB5">
        <w:rPr>
          <w:rFonts w:ascii="Arial" w:hAnsi="Arial" w:cs="Arial"/>
          <w:b/>
          <w:bCs/>
          <w:sz w:val="22"/>
          <w:szCs w:val="22"/>
          <w:lang w:val="en-US"/>
        </w:rPr>
        <w:t>II</w:t>
      </w:r>
      <w:r w:rsidRPr="00842FB5">
        <w:rPr>
          <w:rFonts w:ascii="Arial" w:hAnsi="Arial" w:cs="Arial"/>
          <w:b/>
          <w:bCs/>
          <w:sz w:val="22"/>
          <w:szCs w:val="22"/>
        </w:rPr>
        <w:t>. Комплексная оценка территории.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2.1  Климат</w:t>
      </w:r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Природные условия территории в целом благоприятны для жизнедеятельности чел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века и хозяйственного освоения.</w:t>
      </w:r>
    </w:p>
    <w:p w:rsidR="00DA4D38" w:rsidRPr="00842FB5" w:rsidRDefault="00DA4D38" w:rsidP="00DA4D38">
      <w:pPr>
        <w:pStyle w:val="af1"/>
        <w:ind w:firstLine="573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Климат континентальный, основными чертами его являются продолжительная и сур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вая зима, короткое, иногда жаркое лето.</w:t>
      </w:r>
    </w:p>
    <w:p w:rsidR="00DA4D38" w:rsidRPr="00842FB5" w:rsidRDefault="00DA4D38" w:rsidP="00DA4D38">
      <w:pPr>
        <w:pStyle w:val="af1"/>
        <w:ind w:firstLine="573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Продолжительность безморозного периода - 107 дней. Годовой максимум температ</w:t>
      </w:r>
      <w:r w:rsidRPr="00842FB5">
        <w:rPr>
          <w:rFonts w:ascii="Arial" w:hAnsi="Arial" w:cs="Arial"/>
          <w:sz w:val="22"/>
          <w:szCs w:val="22"/>
        </w:rPr>
        <w:t>у</w:t>
      </w:r>
      <w:r w:rsidRPr="00842FB5">
        <w:rPr>
          <w:rFonts w:ascii="Arial" w:hAnsi="Arial" w:cs="Arial"/>
          <w:sz w:val="22"/>
          <w:szCs w:val="22"/>
        </w:rPr>
        <w:t>ры воздуха 38С. Абсолютный минимум -51С. Среднегодовая температура воздуха 1,7С. Продолжительность отопительного периода 214 дней при средней температуре -6С.</w:t>
      </w:r>
    </w:p>
    <w:p w:rsidR="00DA4D38" w:rsidRPr="00842FB5" w:rsidRDefault="00DA4D38" w:rsidP="00DA4D38">
      <w:pPr>
        <w:pStyle w:val="af1"/>
        <w:ind w:firstLine="573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Атмосферные осадки по сезонам года распределяются неравномерно. Наибольшее их количество выпадает в теплый период с апреля по октябрь, сумма которых составляет 68% годового количества осадков. Сумма осадков за год 551мм.</w:t>
      </w:r>
    </w:p>
    <w:p w:rsidR="00DA4D38" w:rsidRPr="00842FB5" w:rsidRDefault="00DA4D38" w:rsidP="00DA4D38">
      <w:pPr>
        <w:pStyle w:val="af1"/>
        <w:ind w:firstLine="573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Период с устойчивым снеговым покровом - 187 дней. Средняя высота снегового покр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ва - 57см.</w:t>
      </w:r>
    </w:p>
    <w:p w:rsidR="00DA4D38" w:rsidRPr="00842FB5" w:rsidRDefault="00DA4D38" w:rsidP="00DA4D38">
      <w:pPr>
        <w:pStyle w:val="af1"/>
        <w:ind w:firstLine="573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течение года преобладают ветры южного и юго-западного направления.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2.2 Гидрологические, гидрогеологические условия</w:t>
      </w:r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left="2410" w:hanging="2268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                   Перечень рек на территории</w:t>
      </w:r>
      <w:r w:rsidRPr="00842FB5">
        <w:rPr>
          <w:rFonts w:ascii="Arial" w:hAnsi="Arial" w:cs="Arial"/>
          <w:sz w:val="22"/>
          <w:szCs w:val="22"/>
        </w:rPr>
        <w:t xml:space="preserve"> </w:t>
      </w:r>
      <w:r w:rsidRPr="00842FB5">
        <w:rPr>
          <w:rFonts w:ascii="Arial" w:hAnsi="Arial" w:cs="Arial"/>
          <w:b/>
          <w:bCs/>
          <w:sz w:val="22"/>
          <w:szCs w:val="22"/>
        </w:rPr>
        <w:t xml:space="preserve">СП </w:t>
      </w:r>
      <w:proofErr w:type="spellStart"/>
      <w:r w:rsidRPr="00842FB5">
        <w:rPr>
          <w:rFonts w:ascii="Arial" w:hAnsi="Arial" w:cs="Arial"/>
          <w:b/>
          <w:bCs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b/>
          <w:bCs/>
          <w:sz w:val="22"/>
          <w:szCs w:val="22"/>
        </w:rPr>
        <w:t xml:space="preserve"> сельсовет.</w:t>
      </w:r>
    </w:p>
    <w:p w:rsidR="00DA4D38" w:rsidRPr="00842FB5" w:rsidRDefault="00DA4D38" w:rsidP="00DA4D38">
      <w:pPr>
        <w:pStyle w:val="af1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Таблица №2.2</w:t>
      </w:r>
    </w:p>
    <w:tbl>
      <w:tblPr>
        <w:tblW w:w="9544" w:type="dxa"/>
        <w:tblCellSpacing w:w="0" w:type="dxa"/>
        <w:tblInd w:w="2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67"/>
        <w:gridCol w:w="1409"/>
        <w:gridCol w:w="1549"/>
        <w:gridCol w:w="1760"/>
        <w:gridCol w:w="1531"/>
        <w:gridCol w:w="1328"/>
      </w:tblGrid>
      <w:tr w:rsidR="00DA4D38" w:rsidRPr="00842FB5" w:rsidTr="00715F4F">
        <w:trPr>
          <w:tblCellSpacing w:w="0" w:type="dxa"/>
        </w:trPr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Наименование водного объекта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Протяже</w:t>
            </w:r>
            <w:r w:rsidRPr="00842FB5">
              <w:rPr>
                <w:rFonts w:ascii="Arial" w:hAnsi="Arial" w:cs="Arial"/>
                <w:sz w:val="22"/>
                <w:szCs w:val="22"/>
              </w:rPr>
              <w:t>н</w:t>
            </w:r>
            <w:r w:rsidRPr="00842FB5">
              <w:rPr>
                <w:rFonts w:ascii="Arial" w:hAnsi="Arial" w:cs="Arial"/>
                <w:sz w:val="22"/>
                <w:szCs w:val="22"/>
              </w:rPr>
              <w:t>ность (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Куда впадает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Ширина 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вод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охранной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 xml:space="preserve"> зоны,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Ширина пр</w:t>
            </w:r>
            <w:r w:rsidRPr="00842FB5">
              <w:rPr>
                <w:rFonts w:ascii="Arial" w:hAnsi="Arial" w:cs="Arial"/>
                <w:sz w:val="22"/>
                <w:szCs w:val="22"/>
              </w:rPr>
              <w:t>и</w:t>
            </w:r>
            <w:r w:rsidRPr="00842FB5">
              <w:rPr>
                <w:rFonts w:ascii="Arial" w:hAnsi="Arial" w:cs="Arial"/>
                <w:sz w:val="22"/>
                <w:szCs w:val="22"/>
              </w:rPr>
              <w:t>брежной защитной п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лосы,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Ширина береговой полосы,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юльзи</w:t>
            </w:r>
            <w:proofErr w:type="spellEnd"/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ибирган</w:t>
            </w:r>
            <w:proofErr w:type="spellEnd"/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ару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ыстрый 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Танып</w:t>
            </w:r>
            <w:proofErr w:type="spellEnd"/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2.3 Почвы и растительность.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842FB5">
        <w:rPr>
          <w:rFonts w:ascii="Arial" w:hAnsi="Arial" w:cs="Arial"/>
          <w:bCs/>
          <w:sz w:val="22"/>
          <w:szCs w:val="22"/>
          <w:u w:val="single"/>
        </w:rPr>
        <w:t>Почвы</w:t>
      </w:r>
    </w:p>
    <w:p w:rsidR="00DA4D38" w:rsidRPr="00842FB5" w:rsidRDefault="00DA4D38" w:rsidP="00DA4D38">
      <w:pPr>
        <w:ind w:firstLine="567"/>
        <w:jc w:val="both"/>
        <w:rPr>
          <w:rFonts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after="0" w:line="198" w:lineRule="atLeast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Сельсовет находится в лесостепной природной зоне. На севере преобладают: шир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колиственные и хвойные леса и луговые степи, распространены смешанные леса. Они с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стоят из ели и пихты с примесью липы, берёзы, осины и других лиственных пород. Здесь же имеются типчаково-разнотравные луговые степи на чернозёмных почвах.</w:t>
      </w:r>
    </w:p>
    <w:p w:rsidR="00DA4D38" w:rsidRPr="00842FB5" w:rsidRDefault="00DA4D38" w:rsidP="00DA4D38">
      <w:pPr>
        <w:pStyle w:val="af1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По своему типу лес можно отнести к бору злаковому, так как в нем преобладают злаки. В середине июля было отмечено 30 видов растений. </w:t>
      </w:r>
      <w:proofErr w:type="gramStart"/>
      <w:r w:rsidRPr="00842FB5">
        <w:rPr>
          <w:rFonts w:ascii="Arial" w:hAnsi="Arial" w:cs="Arial"/>
          <w:sz w:val="22"/>
          <w:szCs w:val="22"/>
        </w:rPr>
        <w:t>Очень обилен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в это время костер безо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 xml:space="preserve">тый, который создает фон. Кроме костра в лесу растут и другие злаки — мятлик </w:t>
      </w:r>
      <w:r w:rsidRPr="00842FB5">
        <w:rPr>
          <w:rFonts w:ascii="Arial" w:hAnsi="Arial" w:cs="Arial"/>
          <w:sz w:val="22"/>
          <w:szCs w:val="22"/>
        </w:rPr>
        <w:lastRenderedPageBreak/>
        <w:t xml:space="preserve">степной, </w:t>
      </w:r>
      <w:proofErr w:type="spellStart"/>
      <w:r w:rsidRPr="00842FB5">
        <w:rPr>
          <w:rFonts w:ascii="Arial" w:hAnsi="Arial" w:cs="Arial"/>
          <w:sz w:val="22"/>
          <w:szCs w:val="22"/>
        </w:rPr>
        <w:t>вейник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наземный. Из бобовых растений здесь </w:t>
      </w:r>
      <w:proofErr w:type="gramStart"/>
      <w:r w:rsidRPr="00842FB5">
        <w:rPr>
          <w:rFonts w:ascii="Arial" w:hAnsi="Arial" w:cs="Arial"/>
          <w:sz w:val="22"/>
          <w:szCs w:val="22"/>
        </w:rPr>
        <w:t>отмечены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клевер средний, клевер горный, ч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 xml:space="preserve">на весенняя, горошек мышиный, горошек </w:t>
      </w:r>
      <w:proofErr w:type="spellStart"/>
      <w:r w:rsidRPr="00842FB5">
        <w:rPr>
          <w:rFonts w:ascii="Arial" w:hAnsi="Arial" w:cs="Arial"/>
          <w:sz w:val="22"/>
          <w:szCs w:val="22"/>
        </w:rPr>
        <w:t>тонколистный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. В сосновом бору много земляники лесной, имеется и костяника. </w:t>
      </w:r>
    </w:p>
    <w:p w:rsidR="00DA4D38" w:rsidRPr="00842FB5" w:rsidRDefault="00DA4D38" w:rsidP="00DA4D38">
      <w:pPr>
        <w:pStyle w:val="af1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Несмотря на то, что эти насаждения находятся в степи, в них обнаружено значител</w:t>
      </w:r>
      <w:r w:rsidRPr="00842FB5">
        <w:rPr>
          <w:rFonts w:ascii="Arial" w:hAnsi="Arial" w:cs="Arial"/>
          <w:sz w:val="22"/>
          <w:szCs w:val="22"/>
        </w:rPr>
        <w:t>ь</w:t>
      </w:r>
      <w:r w:rsidRPr="00842FB5">
        <w:rPr>
          <w:rFonts w:ascii="Arial" w:hAnsi="Arial" w:cs="Arial"/>
          <w:sz w:val="22"/>
          <w:szCs w:val="22"/>
        </w:rPr>
        <w:t>ное количество видов, характерных для лесной зоны, — пиретрум щитковый, ракитник ру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ский, золотарник золотая розга, тысячелистник обыкновенный, буквица лекарственная, яс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 xml:space="preserve">ребинка зонтичная. Проникли в леей </w:t>
      </w:r>
      <w:proofErr w:type="gramStart"/>
      <w:r w:rsidRPr="00842FB5">
        <w:rPr>
          <w:rFonts w:ascii="Arial" w:hAnsi="Arial" w:cs="Arial"/>
          <w:sz w:val="22"/>
          <w:szCs w:val="22"/>
        </w:rPr>
        <w:t>сорные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виды—льнянка обыкновенная, полынь горькая, икотник серо-зеленый, подорожник средний. Имеются в лесу и другие виды из разнотравья — крестовник луговой, лапчатка серебристая, герань луговая, девясил британский, фиалка собачья, пазник крапчатый, </w:t>
      </w:r>
      <w:proofErr w:type="spellStart"/>
      <w:r w:rsidRPr="00842FB5">
        <w:rPr>
          <w:rFonts w:ascii="Arial" w:hAnsi="Arial" w:cs="Arial"/>
          <w:sz w:val="22"/>
          <w:szCs w:val="22"/>
        </w:rPr>
        <w:t>василистник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желтый.</w:t>
      </w:r>
    </w:p>
    <w:p w:rsidR="00DA4D38" w:rsidRPr="00842FB5" w:rsidRDefault="00DA4D38" w:rsidP="00DA4D38">
      <w:pPr>
        <w:pStyle w:val="af1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На опушке леса местами </w:t>
      </w:r>
      <w:proofErr w:type="gramStart"/>
      <w:r w:rsidRPr="00842FB5">
        <w:rPr>
          <w:rFonts w:ascii="Arial" w:hAnsi="Arial" w:cs="Arial"/>
          <w:sz w:val="22"/>
          <w:szCs w:val="22"/>
        </w:rPr>
        <w:t>весьма обилен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клевер пашенный. Во влажные годы можно собрать и грибов — масляник зернистый, рыжик сосновый, подгруздок черный, сыроежка ломкая красная и др. </w:t>
      </w:r>
    </w:p>
    <w:p w:rsidR="00DA4D38" w:rsidRPr="00842FB5" w:rsidRDefault="00DA4D38" w:rsidP="00DA4D38">
      <w:pPr>
        <w:pStyle w:val="af1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Встречаются представители животного мира - ящерица прыткая, травяная лягушка. На цветущих растениях </w:t>
      </w:r>
      <w:proofErr w:type="gramStart"/>
      <w:r w:rsidRPr="00842FB5">
        <w:rPr>
          <w:rFonts w:ascii="Arial" w:hAnsi="Arial" w:cs="Arial"/>
          <w:sz w:val="22"/>
          <w:szCs w:val="22"/>
        </w:rPr>
        <w:t>обычны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бабочка-репейница, дневной павлиний глаз, крапивница. В</w:t>
      </w:r>
      <w:r w:rsidRPr="00842FB5">
        <w:rPr>
          <w:rFonts w:ascii="Arial" w:hAnsi="Arial" w:cs="Arial"/>
          <w:sz w:val="22"/>
          <w:szCs w:val="22"/>
        </w:rPr>
        <w:t>ы</w:t>
      </w:r>
      <w:r w:rsidRPr="00842FB5">
        <w:rPr>
          <w:rFonts w:ascii="Arial" w:hAnsi="Arial" w:cs="Arial"/>
          <w:sz w:val="22"/>
          <w:szCs w:val="22"/>
        </w:rPr>
        <w:t xml:space="preserve">лавливали здесь и махаона, глазчатого бражника. Из птиц </w:t>
      </w:r>
      <w:proofErr w:type="gramStart"/>
      <w:r w:rsidRPr="00842FB5">
        <w:rPr>
          <w:rFonts w:ascii="Arial" w:hAnsi="Arial" w:cs="Arial"/>
          <w:sz w:val="22"/>
          <w:szCs w:val="22"/>
        </w:rPr>
        <w:t>отмечены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— большой пестрый дятел, синица большая, поползень обыкновенный. На высокой сосне обнаружено гнездо канюка. Реликтовый сосновый бор, к сожалению, еще очень захламлен. Здесь нередко, вид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мо, пасется и скот.</w:t>
      </w:r>
    </w:p>
    <w:p w:rsidR="00DA4D38" w:rsidRPr="00842FB5" w:rsidRDefault="00DA4D38" w:rsidP="00DA4D38">
      <w:pPr>
        <w:pStyle w:val="af1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Основной фон почвенного покрова сложен из осадочных горных пород. </w:t>
      </w:r>
      <w:proofErr w:type="gramStart"/>
      <w:r w:rsidRPr="00842FB5">
        <w:rPr>
          <w:rFonts w:ascii="Arial" w:hAnsi="Arial" w:cs="Arial"/>
          <w:sz w:val="22"/>
          <w:szCs w:val="22"/>
        </w:rPr>
        <w:t xml:space="preserve">Северная часть стоит из образований пермского периода (гипс, </w:t>
      </w:r>
      <w:proofErr w:type="spellStart"/>
      <w:r w:rsidRPr="00842FB5">
        <w:rPr>
          <w:rFonts w:ascii="Arial" w:hAnsi="Arial" w:cs="Arial"/>
          <w:sz w:val="22"/>
          <w:szCs w:val="22"/>
        </w:rPr>
        <w:t>мергел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, глина, известняк и др. </w:t>
      </w:r>
      <w:proofErr w:type="gramEnd"/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Преобладающие почвы - оподзоленные черноземы, также присутствуют пойменные и серые лесные участки.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       2.4 Минерально-сырьевые ресурсы.</w:t>
      </w:r>
    </w:p>
    <w:p w:rsidR="00DA4D38" w:rsidRPr="00842FB5" w:rsidRDefault="00DA4D38" w:rsidP="00DA4D38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DA4D38" w:rsidRPr="00842FB5" w:rsidRDefault="00DA4D38" w:rsidP="00DA4D38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842FB5">
        <w:rPr>
          <w:rFonts w:ascii="Arial" w:hAnsi="Arial" w:cs="Arial"/>
          <w:color w:val="auto"/>
          <w:sz w:val="22"/>
          <w:szCs w:val="22"/>
        </w:rPr>
        <w:t xml:space="preserve">На территории СП </w:t>
      </w:r>
      <w:proofErr w:type="spellStart"/>
      <w:r w:rsidRPr="00842FB5">
        <w:rPr>
          <w:rFonts w:ascii="Arial" w:hAnsi="Arial" w:cs="Arial"/>
          <w:color w:val="auto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color w:val="auto"/>
          <w:sz w:val="22"/>
          <w:szCs w:val="22"/>
        </w:rPr>
        <w:t xml:space="preserve"> сельсовет Республики Башкортостан министерством оформлено 2 справок об отсутствии месторождений полезных ископаемых, запасы которых учтены государственным балансом, для добычи ОПИ для своих нужд на участках недр, ра</w:t>
      </w:r>
      <w:r w:rsidRPr="00842FB5">
        <w:rPr>
          <w:rFonts w:ascii="Arial" w:hAnsi="Arial" w:cs="Arial"/>
          <w:color w:val="auto"/>
          <w:sz w:val="22"/>
          <w:szCs w:val="22"/>
        </w:rPr>
        <w:t>с</w:t>
      </w:r>
      <w:r w:rsidRPr="00842FB5">
        <w:rPr>
          <w:rFonts w:ascii="Arial" w:hAnsi="Arial" w:cs="Arial"/>
          <w:color w:val="auto"/>
          <w:sz w:val="22"/>
          <w:szCs w:val="22"/>
        </w:rPr>
        <w:t xml:space="preserve">положенных: </w:t>
      </w:r>
    </w:p>
    <w:p w:rsidR="00DA4D38" w:rsidRPr="00842FB5" w:rsidRDefault="00DA4D38" w:rsidP="00DA4D38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842FB5">
        <w:rPr>
          <w:rFonts w:ascii="Arial" w:hAnsi="Arial" w:cs="Arial"/>
          <w:color w:val="auto"/>
          <w:sz w:val="22"/>
          <w:szCs w:val="22"/>
        </w:rPr>
        <w:t>- в 4,3 км юго-западнее с</w:t>
      </w:r>
      <w:proofErr w:type="gramStart"/>
      <w:r w:rsidRPr="00842FB5">
        <w:rPr>
          <w:rFonts w:ascii="Arial" w:hAnsi="Arial" w:cs="Arial"/>
          <w:color w:val="auto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color w:val="auto"/>
          <w:sz w:val="22"/>
          <w:szCs w:val="22"/>
        </w:rPr>
        <w:t xml:space="preserve">ураево (СП </w:t>
      </w:r>
      <w:proofErr w:type="spellStart"/>
      <w:r w:rsidRPr="00842FB5">
        <w:rPr>
          <w:rFonts w:ascii="Arial" w:hAnsi="Arial" w:cs="Arial"/>
          <w:color w:val="auto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color w:val="auto"/>
          <w:sz w:val="22"/>
          <w:szCs w:val="22"/>
        </w:rPr>
        <w:t xml:space="preserve"> сельсовет, от 19.06.2012 № 693); </w:t>
      </w:r>
    </w:p>
    <w:p w:rsidR="00DA4D38" w:rsidRPr="00842FB5" w:rsidRDefault="00DA4D38" w:rsidP="00DA4D38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842FB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A4D38" w:rsidRPr="00842FB5" w:rsidRDefault="00DA4D38" w:rsidP="00DA4D38">
      <w:pPr>
        <w:ind w:firstLine="567"/>
        <w:jc w:val="both"/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>- в 3,2 км юго-западнее южной окраины с</w:t>
      </w:r>
      <w:proofErr w:type="gramStart"/>
      <w:r w:rsidRPr="00842FB5">
        <w:rPr>
          <w:rFonts w:cs="Arial"/>
          <w:sz w:val="22"/>
          <w:szCs w:val="22"/>
        </w:rPr>
        <w:t>.Б</w:t>
      </w:r>
      <w:proofErr w:type="gramEnd"/>
      <w:r w:rsidRPr="00842FB5">
        <w:rPr>
          <w:rFonts w:cs="Arial"/>
          <w:sz w:val="22"/>
          <w:szCs w:val="22"/>
        </w:rPr>
        <w:t xml:space="preserve">ураево (СП </w:t>
      </w:r>
      <w:proofErr w:type="spellStart"/>
      <w:r w:rsidRPr="00842FB5">
        <w:rPr>
          <w:rFonts w:cs="Arial"/>
          <w:sz w:val="22"/>
          <w:szCs w:val="22"/>
        </w:rPr>
        <w:t>Бураевский</w:t>
      </w:r>
      <w:proofErr w:type="spellEnd"/>
      <w:r w:rsidRPr="00842FB5">
        <w:rPr>
          <w:rFonts w:cs="Arial"/>
          <w:sz w:val="22"/>
          <w:szCs w:val="22"/>
        </w:rPr>
        <w:t xml:space="preserve"> сельсовет, от 15.08.2014 № 1032).</w:t>
      </w:r>
    </w:p>
    <w:p w:rsidR="00DA4D38" w:rsidRPr="00842FB5" w:rsidRDefault="00DA4D38" w:rsidP="00DA4D38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842FB5">
        <w:rPr>
          <w:rFonts w:ascii="Arial" w:hAnsi="Arial" w:cs="Arial"/>
          <w:color w:val="auto"/>
          <w:sz w:val="22"/>
          <w:szCs w:val="22"/>
        </w:rPr>
        <w:t>На территории министерством оформлено 2 лицензии на пользование недрами с ц</w:t>
      </w:r>
      <w:r w:rsidRPr="00842FB5">
        <w:rPr>
          <w:rFonts w:ascii="Arial" w:hAnsi="Arial" w:cs="Arial"/>
          <w:color w:val="auto"/>
          <w:sz w:val="22"/>
          <w:szCs w:val="22"/>
        </w:rPr>
        <w:t>е</w:t>
      </w:r>
      <w:r w:rsidRPr="00842FB5">
        <w:rPr>
          <w:rFonts w:ascii="Arial" w:hAnsi="Arial" w:cs="Arial"/>
          <w:color w:val="auto"/>
          <w:sz w:val="22"/>
          <w:szCs w:val="22"/>
        </w:rPr>
        <w:t xml:space="preserve">лью: </w:t>
      </w:r>
    </w:p>
    <w:p w:rsidR="00DA4D38" w:rsidRPr="00842FB5" w:rsidRDefault="00DA4D38" w:rsidP="00DA4D38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842FB5">
        <w:rPr>
          <w:rFonts w:ascii="Arial" w:hAnsi="Arial" w:cs="Arial"/>
          <w:color w:val="auto"/>
          <w:sz w:val="22"/>
          <w:szCs w:val="22"/>
        </w:rPr>
        <w:t xml:space="preserve">- добычи кирпичных суглинков на </w:t>
      </w:r>
      <w:proofErr w:type="spellStart"/>
      <w:r w:rsidRPr="00842FB5">
        <w:rPr>
          <w:rFonts w:ascii="Arial" w:hAnsi="Arial" w:cs="Arial"/>
          <w:color w:val="auto"/>
          <w:sz w:val="22"/>
          <w:szCs w:val="22"/>
        </w:rPr>
        <w:t>Бураевском</w:t>
      </w:r>
      <w:proofErr w:type="spellEnd"/>
      <w:r w:rsidRPr="00842FB5">
        <w:rPr>
          <w:rFonts w:ascii="Arial" w:hAnsi="Arial" w:cs="Arial"/>
          <w:color w:val="auto"/>
          <w:sz w:val="22"/>
          <w:szCs w:val="22"/>
        </w:rPr>
        <w:t xml:space="preserve"> месторождении - в 1 км северо-восточнее с. Бураево (ОАО «Госстрой», УФА 02794 ТЭ от 28.05.2012); </w:t>
      </w:r>
    </w:p>
    <w:p w:rsidR="00DA4D38" w:rsidRPr="00842FB5" w:rsidRDefault="00DA4D38" w:rsidP="00DA4D38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842FB5">
        <w:rPr>
          <w:rFonts w:ascii="Arial" w:hAnsi="Arial" w:cs="Arial"/>
          <w:color w:val="auto"/>
          <w:sz w:val="22"/>
          <w:szCs w:val="22"/>
        </w:rPr>
        <w:t xml:space="preserve">- добычи кирпичных суглинков на </w:t>
      </w:r>
      <w:proofErr w:type="spellStart"/>
      <w:r w:rsidRPr="00842FB5">
        <w:rPr>
          <w:rFonts w:ascii="Arial" w:hAnsi="Arial" w:cs="Arial"/>
          <w:color w:val="auto"/>
          <w:sz w:val="22"/>
          <w:szCs w:val="22"/>
        </w:rPr>
        <w:t>Бураевском</w:t>
      </w:r>
      <w:proofErr w:type="spellEnd"/>
      <w:r w:rsidRPr="00842FB5">
        <w:rPr>
          <w:rFonts w:ascii="Arial" w:hAnsi="Arial" w:cs="Arial"/>
          <w:color w:val="auto"/>
          <w:sz w:val="22"/>
          <w:szCs w:val="22"/>
        </w:rPr>
        <w:t xml:space="preserve"> месторождении - в 1 км северо-восточнее с. Бураево (ОАО «Госстрой», УФА 02794 ТЭ от 28.05.2012); </w:t>
      </w:r>
    </w:p>
    <w:p w:rsidR="00DA4D38" w:rsidRPr="00842FB5" w:rsidRDefault="00DA4D38" w:rsidP="00DA4D38">
      <w:pPr>
        <w:ind w:firstLine="567"/>
        <w:jc w:val="both"/>
        <w:rPr>
          <w:rFonts w:cs="Arial"/>
          <w:sz w:val="22"/>
          <w:szCs w:val="22"/>
        </w:rPr>
      </w:pPr>
      <w:proofErr w:type="gramStart"/>
      <w:r w:rsidRPr="00842FB5">
        <w:rPr>
          <w:rFonts w:cs="Arial"/>
          <w:sz w:val="22"/>
          <w:szCs w:val="22"/>
        </w:rPr>
        <w:t>Минерально-сырьевые ресурсы</w:t>
      </w:r>
      <w:r w:rsidRPr="00842FB5">
        <w:rPr>
          <w:rFonts w:cs="Arial"/>
          <w:b/>
          <w:bCs/>
          <w:sz w:val="22"/>
          <w:szCs w:val="22"/>
        </w:rPr>
        <w:t xml:space="preserve"> </w:t>
      </w:r>
      <w:r w:rsidRPr="00842FB5">
        <w:rPr>
          <w:rFonts w:cs="Arial"/>
          <w:sz w:val="22"/>
          <w:szCs w:val="22"/>
        </w:rPr>
        <w:t xml:space="preserve">представлены полезными ископаемыми - нефть, строительный камень, глина, суглинок, песок, песок, известняк, </w:t>
      </w:r>
      <w:proofErr w:type="spellStart"/>
      <w:r w:rsidRPr="00842FB5">
        <w:rPr>
          <w:rFonts w:cs="Arial"/>
          <w:sz w:val="22"/>
          <w:szCs w:val="22"/>
        </w:rPr>
        <w:t>агроруды</w:t>
      </w:r>
      <w:proofErr w:type="spellEnd"/>
      <w:r w:rsidRPr="00842FB5">
        <w:rPr>
          <w:rFonts w:cs="Arial"/>
          <w:sz w:val="22"/>
          <w:szCs w:val="22"/>
        </w:rPr>
        <w:t xml:space="preserve">. </w:t>
      </w:r>
      <w:proofErr w:type="gramEnd"/>
    </w:p>
    <w:p w:rsidR="00DA4D38" w:rsidRPr="00842FB5" w:rsidRDefault="00DA4D38" w:rsidP="00DA4D38">
      <w:pPr>
        <w:ind w:firstLine="567"/>
        <w:jc w:val="both"/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>Месторождения общераспространённых полезных ископаемых, учтённых государственным балансом запасов:</w:t>
      </w:r>
    </w:p>
    <w:p w:rsidR="00DA4D38" w:rsidRPr="00842FB5" w:rsidRDefault="00DA4D38" w:rsidP="00DA4D38">
      <w:pPr>
        <w:ind w:firstLine="567"/>
        <w:jc w:val="both"/>
        <w:rPr>
          <w:rFonts w:cs="Arial"/>
          <w:sz w:val="22"/>
          <w:szCs w:val="22"/>
        </w:rPr>
      </w:pPr>
    </w:p>
    <w:p w:rsidR="00DA4D38" w:rsidRPr="00842FB5" w:rsidRDefault="00DA4D38" w:rsidP="00DA4D3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4D38" w:rsidRPr="00842FB5" w:rsidRDefault="00DA4D38" w:rsidP="00DA4D3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4D38" w:rsidRPr="00842FB5" w:rsidRDefault="00DA4D38" w:rsidP="00DA4D3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4D38" w:rsidRPr="00842FB5" w:rsidRDefault="00DA4D38" w:rsidP="00DA4D3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4D38" w:rsidRPr="00842FB5" w:rsidRDefault="00DA4D38" w:rsidP="00DA4D3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4D38" w:rsidRPr="00842FB5" w:rsidRDefault="00DA4D38" w:rsidP="00DA4D38">
      <w:pPr>
        <w:pStyle w:val="Default"/>
        <w:ind w:left="7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42FB5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Перечень месторождений ОПИ, учтенных государственным балансом запасов на 01.04.2015, на территории МР </w:t>
      </w:r>
      <w:proofErr w:type="spellStart"/>
      <w:r w:rsidRPr="00842FB5">
        <w:rPr>
          <w:rFonts w:ascii="Arial" w:hAnsi="Arial" w:cs="Arial"/>
          <w:b/>
          <w:color w:val="auto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b/>
          <w:color w:val="auto"/>
          <w:sz w:val="22"/>
          <w:szCs w:val="22"/>
        </w:rPr>
        <w:t xml:space="preserve"> район РБ</w:t>
      </w:r>
    </w:p>
    <w:p w:rsidR="00DA4D38" w:rsidRPr="00842FB5" w:rsidRDefault="00DA4D38" w:rsidP="00DA4D38">
      <w:pPr>
        <w:pStyle w:val="Default"/>
        <w:ind w:left="7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9"/>
        <w:gridCol w:w="2305"/>
        <w:gridCol w:w="2126"/>
        <w:gridCol w:w="1701"/>
        <w:gridCol w:w="1144"/>
      </w:tblGrid>
      <w:tr w:rsidR="00DA4D38" w:rsidRPr="00842FB5" w:rsidTr="00715F4F">
        <w:trPr>
          <w:trHeight w:val="245"/>
          <w:jc w:val="center"/>
        </w:trPr>
        <w:tc>
          <w:tcPr>
            <w:tcW w:w="1819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№ </w:t>
            </w:r>
            <w:proofErr w:type="spellStart"/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пп</w:t>
            </w:r>
            <w:proofErr w:type="spellEnd"/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305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Месторождение </w:t>
            </w:r>
          </w:p>
        </w:tc>
        <w:tc>
          <w:tcPr>
            <w:tcW w:w="2126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Полезное иск</w:t>
            </w:r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паемое, прим</w:t>
            </w:r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е</w:t>
            </w:r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нение </w:t>
            </w:r>
          </w:p>
        </w:tc>
        <w:tc>
          <w:tcPr>
            <w:tcW w:w="1701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Единица и</w:t>
            </w:r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з</w:t>
            </w:r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мерения </w:t>
            </w:r>
          </w:p>
        </w:tc>
        <w:tc>
          <w:tcPr>
            <w:tcW w:w="1144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Запасы </w:t>
            </w:r>
          </w:p>
        </w:tc>
      </w:tr>
      <w:tr w:rsidR="00DA4D38" w:rsidRPr="00842FB5" w:rsidTr="00715F4F">
        <w:trPr>
          <w:trHeight w:val="247"/>
          <w:jc w:val="center"/>
        </w:trPr>
        <w:tc>
          <w:tcPr>
            <w:tcW w:w="1819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Бураевское</w:t>
            </w:r>
            <w:proofErr w:type="spellEnd"/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>Кирпично-черепичное с</w:t>
            </w: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>ы</w:t>
            </w: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 xml:space="preserve">рьё, суглинок </w:t>
            </w:r>
          </w:p>
        </w:tc>
        <w:tc>
          <w:tcPr>
            <w:tcW w:w="1701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>тыс</w:t>
            </w:r>
            <w:proofErr w:type="gramStart"/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>.к</w:t>
            </w:r>
            <w:proofErr w:type="gramEnd"/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 xml:space="preserve">уб.м </w:t>
            </w:r>
          </w:p>
        </w:tc>
        <w:tc>
          <w:tcPr>
            <w:tcW w:w="1144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 xml:space="preserve">407 </w:t>
            </w:r>
          </w:p>
        </w:tc>
      </w:tr>
      <w:tr w:rsidR="00DA4D38" w:rsidRPr="00842FB5" w:rsidTr="00715F4F">
        <w:trPr>
          <w:trHeight w:val="247"/>
          <w:jc w:val="center"/>
        </w:trPr>
        <w:tc>
          <w:tcPr>
            <w:tcW w:w="1819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Бураевское</w:t>
            </w:r>
            <w:proofErr w:type="spellEnd"/>
            <w:r w:rsidRPr="00842F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>Кирпично-черепичное с</w:t>
            </w: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>ы</w:t>
            </w: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 xml:space="preserve">рьё, </w:t>
            </w:r>
            <w:proofErr w:type="spellStart"/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>песок-отощитель</w:t>
            </w:r>
            <w:proofErr w:type="spellEnd"/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>тыс</w:t>
            </w:r>
            <w:proofErr w:type="gramStart"/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>.к</w:t>
            </w:r>
            <w:proofErr w:type="gramEnd"/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 xml:space="preserve">уб.м </w:t>
            </w:r>
          </w:p>
        </w:tc>
        <w:tc>
          <w:tcPr>
            <w:tcW w:w="1144" w:type="dxa"/>
          </w:tcPr>
          <w:p w:rsidR="00DA4D38" w:rsidRPr="00842FB5" w:rsidRDefault="00DA4D38" w:rsidP="00715F4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2FB5">
              <w:rPr>
                <w:rFonts w:ascii="Arial" w:hAnsi="Arial" w:cs="Arial"/>
                <w:color w:val="auto"/>
                <w:sz w:val="22"/>
                <w:szCs w:val="22"/>
              </w:rPr>
              <w:t xml:space="preserve">451 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2.5 Планировочные ограничения (зоны с особыми условиями использования территории)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границах проектирования выделяются следующие зоны с особыми условиями и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пользования территории: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зоны охраны водных объектов;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санитарно-защитные зоны;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охранные зоны воздушных линий электропередач.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Зоны санитарной охраны источников водоснабжения (ЗСО)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bookmarkStart w:id="0" w:name="P001E_2"/>
      <w:bookmarkStart w:id="1" w:name="P001E_3"/>
      <w:bookmarkEnd w:id="0"/>
      <w:bookmarkEnd w:id="1"/>
      <w:r w:rsidRPr="00842FB5">
        <w:rPr>
          <w:rFonts w:ascii="Arial" w:hAnsi="Arial" w:cs="Arial"/>
          <w:sz w:val="22"/>
          <w:szCs w:val="22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рий, на которых они расположены.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проводящего канала. Его назначение - защита места водозабора и водозаборных сооруж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</w:t>
      </w:r>
      <w:r w:rsidRPr="00842FB5">
        <w:rPr>
          <w:rFonts w:ascii="Arial" w:hAnsi="Arial" w:cs="Arial"/>
          <w:sz w:val="22"/>
          <w:szCs w:val="22"/>
        </w:rPr>
        <w:t>з</w:t>
      </w:r>
      <w:r w:rsidRPr="00842FB5">
        <w:rPr>
          <w:rFonts w:ascii="Arial" w:hAnsi="Arial" w:cs="Arial"/>
          <w:sz w:val="22"/>
          <w:szCs w:val="22"/>
        </w:rPr>
        <w:t>нения воды источников водоснабжения.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Использование территорий осуществляется в соответствии с </w:t>
      </w:r>
      <w:proofErr w:type="spellStart"/>
      <w:r w:rsidRPr="00842FB5">
        <w:rPr>
          <w:rFonts w:ascii="Arial" w:hAnsi="Arial" w:cs="Arial"/>
          <w:sz w:val="22"/>
          <w:szCs w:val="22"/>
        </w:rPr>
        <w:t>СанПиН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2.4.1110-02 «З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ны санитарной охраны источников водоснабжения и водопроводов питьевого назначения».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Первый пояс ЗСО подземного водозабора принят 50 м от крайних скважин.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Граница второго и третьего поясов ЗСО определяется гидродинамическими расчет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ми.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Зоны охраны водных объектов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1. </w:t>
      </w:r>
      <w:proofErr w:type="spellStart"/>
      <w:proofErr w:type="gramStart"/>
      <w:r w:rsidRPr="00842FB5">
        <w:rPr>
          <w:rFonts w:ascii="Arial" w:hAnsi="Arial" w:cs="Arial"/>
          <w:sz w:val="22"/>
          <w:szCs w:val="22"/>
        </w:rPr>
        <w:t>Водоохранными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2. В границах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</w:t>
      </w:r>
      <w:r w:rsidRPr="00842FB5">
        <w:rPr>
          <w:rFonts w:ascii="Arial" w:hAnsi="Arial" w:cs="Arial"/>
          <w:sz w:val="22"/>
          <w:szCs w:val="22"/>
        </w:rPr>
        <w:t>я</w:t>
      </w:r>
      <w:r w:rsidRPr="00842FB5">
        <w:rPr>
          <w:rFonts w:ascii="Arial" w:hAnsi="Arial" w:cs="Arial"/>
          <w:sz w:val="22"/>
          <w:szCs w:val="22"/>
        </w:rPr>
        <w:t>тельности.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3.Береговая полоса.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 xml:space="preserve">Ограничения хозяйственной деятельности в границах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зон, прибрежных защитных полос и береговых полос водных объектов приведены в разделе 8.2 «</w:t>
      </w:r>
      <w:proofErr w:type="spellStart"/>
      <w:r w:rsidRPr="00842FB5">
        <w:rPr>
          <w:rFonts w:ascii="Arial" w:hAnsi="Arial" w:cs="Arial"/>
          <w:sz w:val="22"/>
          <w:szCs w:val="22"/>
        </w:rPr>
        <w:t>Охранна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водных ресурсов».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842FB5">
        <w:rPr>
          <w:rFonts w:ascii="Arial" w:hAnsi="Arial" w:cs="Arial"/>
          <w:sz w:val="22"/>
          <w:szCs w:val="22"/>
          <w:u w:val="single"/>
        </w:rPr>
        <w:t>Санитарно-защитные зоны.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Территория санитарно-защитной зоны предназначена для обеспечения снижения уровня воздействия до требуемых гигиенических нормативов по всем факторам воздействия за ее пределами. Регламент использования территорий СЗЗ - в соответствии </w:t>
      </w:r>
      <w:proofErr w:type="spellStart"/>
      <w:r w:rsidRPr="00842FB5">
        <w:rPr>
          <w:rFonts w:ascii="Arial" w:hAnsi="Arial" w:cs="Arial"/>
          <w:sz w:val="22"/>
          <w:szCs w:val="22"/>
        </w:rPr>
        <w:t>СанПиН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842FB5">
        <w:rPr>
          <w:rFonts w:ascii="Arial" w:hAnsi="Arial" w:cs="Arial"/>
          <w:sz w:val="22"/>
          <w:szCs w:val="22"/>
        </w:rPr>
        <w:t>СНиП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2.07.01-89*, п.7.8. (Градостроительство, Планировка и застройка городских и сельских поселений).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Перечень </w:t>
      </w:r>
      <w:proofErr w:type="gramStart"/>
      <w:r w:rsidRPr="00842FB5">
        <w:rPr>
          <w:rFonts w:ascii="Arial" w:hAnsi="Arial" w:cs="Arial"/>
          <w:b/>
          <w:bCs/>
          <w:sz w:val="22"/>
          <w:szCs w:val="22"/>
        </w:rPr>
        <w:t>существующих</w:t>
      </w:r>
      <w:proofErr w:type="gramEnd"/>
      <w:r w:rsidRPr="00842FB5">
        <w:rPr>
          <w:rFonts w:ascii="Arial" w:hAnsi="Arial" w:cs="Arial"/>
          <w:b/>
          <w:bCs/>
          <w:sz w:val="22"/>
          <w:szCs w:val="22"/>
        </w:rPr>
        <w:t xml:space="preserve"> производственных и коммунальных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территорий и объектов.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Таблица № 2.6</w:t>
      </w:r>
    </w:p>
    <w:tbl>
      <w:tblPr>
        <w:tblW w:w="8579" w:type="dxa"/>
        <w:tblCellSpacing w:w="0" w:type="dxa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6"/>
        <w:gridCol w:w="3833"/>
      </w:tblGrid>
      <w:tr w:rsidR="00DA4D38" w:rsidRPr="00842FB5" w:rsidTr="00715F4F">
        <w:trPr>
          <w:tblHeader/>
          <w:tblCellSpacing w:w="0" w:type="dxa"/>
        </w:trPr>
        <w:tc>
          <w:tcPr>
            <w:tcW w:w="474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383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Размер санитарно-защитной зоны,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474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Свалка</w:t>
            </w:r>
          </w:p>
        </w:tc>
        <w:tc>
          <w:tcPr>
            <w:tcW w:w="383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474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Скотомогильник</w:t>
            </w:r>
          </w:p>
        </w:tc>
        <w:tc>
          <w:tcPr>
            <w:tcW w:w="383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474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МТФ</w:t>
            </w:r>
          </w:p>
        </w:tc>
        <w:tc>
          <w:tcPr>
            <w:tcW w:w="383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474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МТМ</w:t>
            </w:r>
          </w:p>
        </w:tc>
        <w:tc>
          <w:tcPr>
            <w:tcW w:w="383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474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Склад</w:t>
            </w:r>
          </w:p>
        </w:tc>
        <w:tc>
          <w:tcPr>
            <w:tcW w:w="383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474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Кладбище</w:t>
            </w:r>
          </w:p>
        </w:tc>
        <w:tc>
          <w:tcPr>
            <w:tcW w:w="383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Охранные зоны воздушных линий электропередачи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Порядок установления охранных зон объектов </w:t>
      </w:r>
      <w:proofErr w:type="spellStart"/>
      <w:r w:rsidRPr="00842FB5">
        <w:rPr>
          <w:rFonts w:ascii="Arial" w:hAnsi="Arial" w:cs="Arial"/>
          <w:sz w:val="22"/>
          <w:szCs w:val="22"/>
        </w:rPr>
        <w:t>электросетевого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хозяйства, а также особые условия использования земельных участков, расположенных в пределах охранных зон определяются Постановлением Правительства РФ от 24.02.2009 г. № 160 «О порядке установления охранных зон объектов </w:t>
      </w:r>
      <w:proofErr w:type="spellStart"/>
      <w:r w:rsidRPr="00842FB5">
        <w:rPr>
          <w:rFonts w:ascii="Arial" w:hAnsi="Arial" w:cs="Arial"/>
          <w:sz w:val="22"/>
          <w:szCs w:val="22"/>
        </w:rPr>
        <w:t>электросетевого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хозяйства и особых условий испол</w:t>
      </w:r>
      <w:r w:rsidRPr="00842FB5">
        <w:rPr>
          <w:rFonts w:ascii="Arial" w:hAnsi="Arial" w:cs="Arial"/>
          <w:sz w:val="22"/>
          <w:szCs w:val="22"/>
        </w:rPr>
        <w:t>ь</w:t>
      </w:r>
      <w:r w:rsidRPr="00842FB5">
        <w:rPr>
          <w:rFonts w:ascii="Arial" w:hAnsi="Arial" w:cs="Arial"/>
          <w:sz w:val="22"/>
          <w:szCs w:val="22"/>
        </w:rPr>
        <w:t>зования земельных участков, расположенных в границах таких зон».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Требования </w:t>
      </w:r>
      <w:proofErr w:type="spellStart"/>
      <w:r w:rsidRPr="00842FB5">
        <w:rPr>
          <w:rFonts w:ascii="Arial" w:hAnsi="Arial" w:cs="Arial"/>
          <w:sz w:val="22"/>
          <w:szCs w:val="22"/>
        </w:rPr>
        <w:t>электробезопасности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в охранных зонах вдоль воздушных линий электр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передачи определяются ГОСТ 12.1.051-90 ССБТ «</w:t>
      </w:r>
      <w:proofErr w:type="spellStart"/>
      <w:r w:rsidRPr="00842FB5">
        <w:rPr>
          <w:rFonts w:ascii="Arial" w:hAnsi="Arial" w:cs="Arial"/>
          <w:sz w:val="22"/>
          <w:szCs w:val="22"/>
        </w:rPr>
        <w:t>Электробезопасность</w:t>
      </w:r>
      <w:proofErr w:type="spellEnd"/>
      <w:r w:rsidRPr="00842FB5">
        <w:rPr>
          <w:rFonts w:ascii="Arial" w:hAnsi="Arial" w:cs="Arial"/>
          <w:sz w:val="22"/>
          <w:szCs w:val="22"/>
        </w:rPr>
        <w:t>. Расстояние без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пасности в охранной зоне линий электропередачи напряжением свыше 1000</w:t>
      </w:r>
      <w:proofErr w:type="gramStart"/>
      <w:r w:rsidRPr="00842FB5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842FB5">
        <w:rPr>
          <w:rFonts w:ascii="Arial" w:hAnsi="Arial" w:cs="Arial"/>
          <w:sz w:val="22"/>
          <w:szCs w:val="22"/>
        </w:rPr>
        <w:t>».</w:t>
      </w:r>
    </w:p>
    <w:p w:rsidR="00DA4D38" w:rsidRPr="00842FB5" w:rsidRDefault="00DA4D38" w:rsidP="00DA4D38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842FB5">
        <w:rPr>
          <w:rFonts w:cs="Arial"/>
          <w:b/>
          <w:bCs/>
          <w:sz w:val="22"/>
          <w:szCs w:val="22"/>
        </w:rPr>
        <w:t xml:space="preserve">        </w:t>
      </w:r>
    </w:p>
    <w:p w:rsidR="00DA4D38" w:rsidRPr="00842FB5" w:rsidRDefault="00DA4D38" w:rsidP="00DA4D38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lastRenderedPageBreak/>
        <w:t xml:space="preserve">Глава </w:t>
      </w:r>
      <w:r w:rsidRPr="00842FB5">
        <w:rPr>
          <w:rFonts w:ascii="Arial" w:hAnsi="Arial" w:cs="Arial"/>
          <w:b/>
          <w:bCs/>
          <w:sz w:val="22"/>
          <w:szCs w:val="22"/>
          <w:lang w:val="en-US"/>
        </w:rPr>
        <w:t>III</w:t>
      </w:r>
      <w:r w:rsidRPr="00842FB5">
        <w:rPr>
          <w:rFonts w:ascii="Arial" w:hAnsi="Arial" w:cs="Arial"/>
          <w:b/>
          <w:bCs/>
          <w:sz w:val="22"/>
          <w:szCs w:val="22"/>
        </w:rPr>
        <w:t>. Проектное решение. Архитектурно-планировочная и объемн</w:t>
      </w:r>
      <w:proofErr w:type="gramStart"/>
      <w:r w:rsidRPr="00842FB5">
        <w:rPr>
          <w:rFonts w:ascii="Arial" w:hAnsi="Arial" w:cs="Arial"/>
          <w:b/>
          <w:bCs/>
          <w:sz w:val="22"/>
          <w:szCs w:val="22"/>
        </w:rPr>
        <w:t>о-</w:t>
      </w:r>
      <w:proofErr w:type="gramEnd"/>
      <w:r w:rsidRPr="00842FB5">
        <w:rPr>
          <w:rFonts w:ascii="Arial" w:hAnsi="Arial" w:cs="Arial"/>
          <w:b/>
          <w:bCs/>
          <w:sz w:val="22"/>
          <w:szCs w:val="22"/>
        </w:rPr>
        <w:t xml:space="preserve">  пр</w:t>
      </w:r>
      <w:r w:rsidRPr="00842FB5">
        <w:rPr>
          <w:rFonts w:ascii="Arial" w:hAnsi="Arial" w:cs="Arial"/>
          <w:b/>
          <w:bCs/>
          <w:sz w:val="22"/>
          <w:szCs w:val="22"/>
        </w:rPr>
        <w:t>о</w:t>
      </w:r>
      <w:r w:rsidRPr="00842FB5">
        <w:rPr>
          <w:rFonts w:ascii="Arial" w:hAnsi="Arial" w:cs="Arial"/>
          <w:b/>
          <w:bCs/>
          <w:sz w:val="22"/>
          <w:szCs w:val="22"/>
        </w:rPr>
        <w:t>странственная организация территории.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3.1 Прогноз социально-экономического развития проектируемого сельского п</w:t>
      </w:r>
      <w:r w:rsidRPr="00842FB5">
        <w:rPr>
          <w:rFonts w:ascii="Arial" w:hAnsi="Arial" w:cs="Arial"/>
          <w:b/>
          <w:bCs/>
          <w:sz w:val="22"/>
          <w:szCs w:val="22"/>
        </w:rPr>
        <w:t>о</w:t>
      </w:r>
      <w:r w:rsidRPr="00842FB5">
        <w:rPr>
          <w:rFonts w:ascii="Arial" w:hAnsi="Arial" w:cs="Arial"/>
          <w:b/>
          <w:bCs/>
          <w:sz w:val="22"/>
          <w:szCs w:val="22"/>
        </w:rPr>
        <w:t>селения.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Основной целью развития рассматриваемой территории является повышение уровня и качества жизни населения за счет устойчивого и динамичного развития экономики населе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>ных пунктов, развития трудового, производственного, интеллектуального, инфраструктурн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го потенциала. В данном проекте принят оптимистический сценарий социально-экономического развития.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Проектные предложения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right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Таблица № 3.1</w:t>
      </w:r>
    </w:p>
    <w:tbl>
      <w:tblPr>
        <w:tblW w:w="949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5"/>
        <w:gridCol w:w="2324"/>
        <w:gridCol w:w="6510"/>
      </w:tblGrid>
      <w:tr w:rsidR="00DA4D38" w:rsidRPr="00842FB5" w:rsidTr="00715F4F">
        <w:trPr>
          <w:trHeight w:val="495"/>
          <w:tblHeader/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№№</w:t>
            </w: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Наименование пр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цессов</w:t>
            </w: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Проектные предложения на расчётный срок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Демографические</w:t>
            </w: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1. Улучшение демографических показателей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2. Реализация программ и национальных проектов в области жилищного строительства, здравоохранения, образования на основе нового генерального плана.</w:t>
            </w:r>
          </w:p>
        </w:tc>
      </w:tr>
      <w:tr w:rsidR="00DA4D38" w:rsidRPr="00842FB5" w:rsidTr="00715F4F">
        <w:trPr>
          <w:trHeight w:val="435"/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Экономические</w:t>
            </w: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1.Выделение территорий для развития малого бизнеса 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2. Совершенствование транспортной и инженерной инфр</w:t>
            </w:r>
            <w:r w:rsidRPr="00842FB5">
              <w:rPr>
                <w:rFonts w:ascii="Arial" w:hAnsi="Arial" w:cs="Arial"/>
                <w:sz w:val="22"/>
                <w:szCs w:val="22"/>
              </w:rPr>
              <w:t>а</w:t>
            </w:r>
            <w:r w:rsidRPr="00842FB5">
              <w:rPr>
                <w:rFonts w:ascii="Arial" w:hAnsi="Arial" w:cs="Arial"/>
                <w:sz w:val="22"/>
                <w:szCs w:val="22"/>
              </w:rPr>
              <w:t>структуры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3. Качественное использование земель за счет рациональн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го функционального зонирования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4. Дальнейшее увеличение объемов жилищного и культурно-бытового строительства.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Социальные</w:t>
            </w: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1. Повышение уровня обеспеченности учреждениями обр</w:t>
            </w:r>
            <w:r w:rsidRPr="00842FB5">
              <w:rPr>
                <w:rFonts w:ascii="Arial" w:hAnsi="Arial" w:cs="Arial"/>
                <w:sz w:val="22"/>
                <w:szCs w:val="22"/>
              </w:rPr>
              <w:t>а</w:t>
            </w:r>
            <w:r w:rsidRPr="00842FB5">
              <w:rPr>
                <w:rFonts w:ascii="Arial" w:hAnsi="Arial" w:cs="Arial"/>
                <w:sz w:val="22"/>
                <w:szCs w:val="22"/>
              </w:rPr>
              <w:t>зования, здравоохранения, культуры и спорта.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2.Совершенствование материально-технической базы соц</w:t>
            </w:r>
            <w:r w:rsidRPr="00842FB5">
              <w:rPr>
                <w:rFonts w:ascii="Arial" w:hAnsi="Arial" w:cs="Arial"/>
                <w:sz w:val="22"/>
                <w:szCs w:val="22"/>
              </w:rPr>
              <w:t>и</w:t>
            </w:r>
            <w:r w:rsidRPr="00842FB5">
              <w:rPr>
                <w:rFonts w:ascii="Arial" w:hAnsi="Arial" w:cs="Arial"/>
                <w:sz w:val="22"/>
                <w:szCs w:val="22"/>
              </w:rPr>
              <w:t>ально ориентированных учреждений.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Экологические</w:t>
            </w: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1. Внедрение современных автоматизированных систем эк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логического мониторинга. 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2. Создание озелененных санитарно-защитных зон.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3. Управление отходами. Строительство мусороперегрузо</w:t>
            </w:r>
            <w:r w:rsidRPr="00842FB5">
              <w:rPr>
                <w:rFonts w:ascii="Arial" w:hAnsi="Arial" w:cs="Arial"/>
                <w:sz w:val="22"/>
                <w:szCs w:val="22"/>
              </w:rPr>
              <w:t>ч</w:t>
            </w:r>
            <w:r w:rsidRPr="00842FB5">
              <w:rPr>
                <w:rFonts w:ascii="Arial" w:hAnsi="Arial" w:cs="Arial"/>
                <w:sz w:val="22"/>
                <w:szCs w:val="22"/>
              </w:rPr>
              <w:t>ной станции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4. Организация поверхностных стоков. </w:t>
            </w:r>
          </w:p>
        </w:tc>
      </w:tr>
      <w:tr w:rsidR="00DA4D38" w:rsidRPr="00842FB5" w:rsidTr="00715F4F">
        <w:trPr>
          <w:tblCellSpacing w:w="0" w:type="dxa"/>
          <w:jc w:val="center"/>
        </w:trPr>
        <w:tc>
          <w:tcPr>
            <w:tcW w:w="665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Берегоукрепление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>, расчистка русел рек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lastRenderedPageBreak/>
        <w:t>3.2 Численность населения.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Численность постоянного (зарегистрированного) населения сельского поселения </w:t>
      </w:r>
      <w:proofErr w:type="spellStart"/>
      <w:r w:rsidRPr="00842FB5">
        <w:rPr>
          <w:rFonts w:ascii="Arial" w:hAnsi="Arial" w:cs="Arial"/>
          <w:bCs/>
          <w:sz w:val="22"/>
          <w:szCs w:val="22"/>
          <w:shd w:val="clear" w:color="auto" w:fill="FFFFFF"/>
        </w:rPr>
        <w:t>Б</w:t>
      </w:r>
      <w:r w:rsidRPr="00842FB5">
        <w:rPr>
          <w:rFonts w:ascii="Arial" w:hAnsi="Arial" w:cs="Arial"/>
          <w:bCs/>
          <w:sz w:val="22"/>
          <w:szCs w:val="22"/>
          <w:shd w:val="clear" w:color="auto" w:fill="FFFFFF"/>
        </w:rPr>
        <w:t>у</w:t>
      </w:r>
      <w:r w:rsidRPr="00842FB5">
        <w:rPr>
          <w:rFonts w:ascii="Arial" w:hAnsi="Arial" w:cs="Arial"/>
          <w:bCs/>
          <w:sz w:val="22"/>
          <w:szCs w:val="22"/>
          <w:shd w:val="clear" w:color="auto" w:fill="FFFFFF"/>
        </w:rPr>
        <w:t>раевский</w:t>
      </w:r>
      <w:proofErr w:type="spellEnd"/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 сельсовет </w:t>
      </w:r>
      <w:r w:rsidRPr="00842FB5">
        <w:rPr>
          <w:rFonts w:ascii="Arial" w:hAnsi="Arial" w:cs="Arial"/>
          <w:sz w:val="22"/>
          <w:szCs w:val="22"/>
        </w:rPr>
        <w:t>(без райцентра с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ураево)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Pr="00842FB5">
        <w:rPr>
          <w:rFonts w:ascii="Arial" w:hAnsi="Arial" w:cs="Arial"/>
          <w:bCs/>
          <w:sz w:val="22"/>
          <w:szCs w:val="22"/>
          <w:shd w:val="clear" w:color="auto" w:fill="FFFFFF"/>
        </w:rPr>
        <w:t>на 1.01.2016г.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 составляет 0,</w:t>
      </w:r>
      <w:r w:rsidRPr="00842FB5">
        <w:rPr>
          <w:rFonts w:ascii="Arial" w:hAnsi="Arial" w:cs="Arial"/>
          <w:sz w:val="22"/>
          <w:szCs w:val="22"/>
        </w:rPr>
        <w:t>540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 тыс. чел. Прогнозируется незначительное увеличение численности населения.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  <w:shd w:val="clear" w:color="auto" w:fill="FFFFFF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   </w:t>
      </w:r>
      <w:r w:rsidRPr="00842FB5"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  <w:t xml:space="preserve">Проектная численность населения по населённым пунктам </w:t>
      </w:r>
    </w:p>
    <w:p w:rsidR="00DA4D38" w:rsidRPr="00842FB5" w:rsidRDefault="00DA4D38" w:rsidP="00DA4D38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Таблица № 3.2.1</w:t>
      </w:r>
    </w:p>
    <w:tbl>
      <w:tblPr>
        <w:tblW w:w="4852" w:type="pct"/>
        <w:tblCellSpacing w:w="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7"/>
        <w:gridCol w:w="2156"/>
        <w:gridCol w:w="2347"/>
        <w:gridCol w:w="2651"/>
        <w:gridCol w:w="1947"/>
      </w:tblGrid>
      <w:tr w:rsidR="00DA4D38" w:rsidRPr="00842FB5" w:rsidTr="00715F4F">
        <w:trPr>
          <w:tblCellSpacing w:w="0" w:type="dxa"/>
        </w:trPr>
        <w:tc>
          <w:tcPr>
            <w:tcW w:w="204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№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1136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Наименование н</w:t>
            </w: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селённых пунктов</w:t>
            </w:r>
          </w:p>
        </w:tc>
        <w:tc>
          <w:tcPr>
            <w:tcW w:w="1237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Население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сущ.</w:t>
            </w:r>
          </w:p>
        </w:tc>
        <w:tc>
          <w:tcPr>
            <w:tcW w:w="139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 очередь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2026г.</w:t>
            </w:r>
          </w:p>
        </w:tc>
        <w:tc>
          <w:tcPr>
            <w:tcW w:w="1026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Население 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расч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срок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2036г.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204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36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37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397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026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204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136" w:type="pct"/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Численность нас</w:t>
            </w: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е</w:t>
            </w: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ления всего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с/с, тыс. чел.</w:t>
            </w:r>
          </w:p>
        </w:tc>
        <w:tc>
          <w:tcPr>
            <w:tcW w:w="1237" w:type="pct"/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9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555</w:t>
            </w:r>
          </w:p>
        </w:tc>
        <w:tc>
          <w:tcPr>
            <w:tcW w:w="1026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570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204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36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абаево</w:t>
            </w:r>
            <w:proofErr w:type="spellEnd"/>
          </w:p>
        </w:tc>
        <w:tc>
          <w:tcPr>
            <w:tcW w:w="123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9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026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204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6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юсметово</w:t>
            </w:r>
            <w:proofErr w:type="spellEnd"/>
          </w:p>
        </w:tc>
        <w:tc>
          <w:tcPr>
            <w:tcW w:w="123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39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026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204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6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икзян</w:t>
            </w:r>
            <w:proofErr w:type="spellEnd"/>
          </w:p>
        </w:tc>
        <w:tc>
          <w:tcPr>
            <w:tcW w:w="123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139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1026" w:type="pct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202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204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36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уняково</w:t>
            </w:r>
            <w:proofErr w:type="spellEnd"/>
          </w:p>
        </w:tc>
        <w:tc>
          <w:tcPr>
            <w:tcW w:w="123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9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26" w:type="pct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24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  <w:shd w:val="clear" w:color="auto" w:fill="FFFFFF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         3.3 Объемы строительства.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3.3.1 Жилищное строительство.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Объёмы жилищного строительства рассчитаны по укрупнённым показателям, с учётом территорий нового жилищного строительства. На первую очередь включены свободные от застройки территории и участки начатого строительства.</w:t>
      </w:r>
    </w:p>
    <w:p w:rsidR="00DA4D38" w:rsidRPr="00842FB5" w:rsidRDefault="00DA4D38" w:rsidP="00DA4D38">
      <w:pPr>
        <w:pStyle w:val="af1"/>
        <w:spacing w:before="0" w:beforeAutospacing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Структура нового жилищного строительства по материалу стен не регламентируется.</w:t>
      </w:r>
    </w:p>
    <w:p w:rsidR="00DA4D38" w:rsidRPr="00842FB5" w:rsidRDefault="00DA4D38" w:rsidP="00DA4D38">
      <w:pPr>
        <w:pStyle w:val="af1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К застройке предлагаются жилые кварталы индивидуальной застройки с участками.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DA4D38" w:rsidRPr="00842FB5" w:rsidRDefault="00DA4D38" w:rsidP="00DA4D38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  <w:t>Территории под жилые кварталы по населённым пунктам на расчётный срок</w:t>
      </w:r>
    </w:p>
    <w:p w:rsidR="00DA4D38" w:rsidRPr="00842FB5" w:rsidRDefault="00DA4D38" w:rsidP="00DA4D38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shd w:val="clear" w:color="auto" w:fill="FFFFFF"/>
        </w:rPr>
      </w:pPr>
      <w:r w:rsidRPr="00842FB5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DA4D38" w:rsidRPr="00842FB5" w:rsidRDefault="00DA4D38" w:rsidP="00DA4D38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shd w:val="clear" w:color="auto" w:fill="FFFFFF"/>
        </w:rPr>
      </w:pPr>
      <w:r w:rsidRPr="00842FB5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Таблица № 3.3.1</w:t>
      </w:r>
    </w:p>
    <w:tbl>
      <w:tblPr>
        <w:tblW w:w="4780" w:type="pct"/>
        <w:tblCellSpacing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8"/>
        <w:gridCol w:w="1819"/>
        <w:gridCol w:w="2314"/>
        <w:gridCol w:w="2266"/>
      </w:tblGrid>
      <w:tr w:rsidR="00DA4D38" w:rsidRPr="00842FB5" w:rsidTr="00715F4F">
        <w:trPr>
          <w:tblCellSpacing w:w="0" w:type="dxa"/>
        </w:trPr>
        <w:tc>
          <w:tcPr>
            <w:tcW w:w="1577" w:type="pct"/>
            <w:vMerge w:val="restart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Наименование населё</w:t>
            </w: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</w:t>
            </w: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ных пунктов</w:t>
            </w:r>
          </w:p>
        </w:tc>
        <w:tc>
          <w:tcPr>
            <w:tcW w:w="973" w:type="pct"/>
            <w:vMerge w:val="restart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Новые террит</w:t>
            </w: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рии под жилые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кварталы, </w:t>
            </w:r>
            <w:proofErr w:type="gramStart"/>
            <w:r w:rsidRPr="00842FB5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2450" w:type="pct"/>
            <w:gridSpan w:val="2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в том числе</w:t>
            </w:r>
          </w:p>
        </w:tc>
      </w:tr>
      <w:tr w:rsidR="00DA4D38" w:rsidRPr="00842FB5" w:rsidTr="00715F4F">
        <w:trPr>
          <w:trHeight w:val="1216"/>
          <w:tblCellSpacing w:w="0" w:type="dxa"/>
        </w:trPr>
        <w:tc>
          <w:tcPr>
            <w:tcW w:w="1577" w:type="pct"/>
            <w:vMerge/>
            <w:vAlign w:val="center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238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 xml:space="preserve">1 очередь </w:t>
            </w:r>
            <w:proofErr w:type="spellStart"/>
            <w:proofErr w:type="gramStart"/>
            <w:r w:rsidRPr="00842FB5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строи-тельства</w:t>
            </w:r>
            <w:proofErr w:type="spellEnd"/>
            <w:proofErr w:type="gramEnd"/>
            <w:r w:rsidRPr="00842FB5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,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  <w:r w:rsidRPr="00842FB5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12" w:type="pct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 xml:space="preserve">расчётный срок, </w:t>
            </w:r>
            <w:proofErr w:type="gramStart"/>
            <w:r w:rsidRPr="00842FB5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га</w:t>
            </w:r>
            <w:proofErr w:type="gramEnd"/>
          </w:p>
        </w:tc>
      </w:tr>
      <w:tr w:rsidR="00DA4D38" w:rsidRPr="00842FB5" w:rsidTr="00715F4F">
        <w:trPr>
          <w:tblCellSpacing w:w="0" w:type="dxa"/>
        </w:trPr>
        <w:tc>
          <w:tcPr>
            <w:tcW w:w="157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абаево</w:t>
            </w:r>
            <w:proofErr w:type="spellEnd"/>
          </w:p>
        </w:tc>
        <w:tc>
          <w:tcPr>
            <w:tcW w:w="973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238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212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57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юсметово</w:t>
            </w:r>
            <w:proofErr w:type="spellEnd"/>
          </w:p>
        </w:tc>
        <w:tc>
          <w:tcPr>
            <w:tcW w:w="973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238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212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57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икзян</w:t>
            </w:r>
            <w:proofErr w:type="spellEnd"/>
          </w:p>
        </w:tc>
        <w:tc>
          <w:tcPr>
            <w:tcW w:w="973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2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577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lastRenderedPageBreak/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уняково</w:t>
            </w:r>
            <w:proofErr w:type="spellEnd"/>
          </w:p>
        </w:tc>
        <w:tc>
          <w:tcPr>
            <w:tcW w:w="973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8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212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DA4D38" w:rsidRPr="00842FB5" w:rsidTr="00715F4F">
        <w:trPr>
          <w:trHeight w:val="128"/>
          <w:tblCellSpacing w:w="0" w:type="dxa"/>
        </w:trPr>
        <w:tc>
          <w:tcPr>
            <w:tcW w:w="5000" w:type="pct"/>
            <w:gridSpan w:val="4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128"/>
          <w:tblCellSpacing w:w="0" w:type="dxa"/>
        </w:trPr>
        <w:tc>
          <w:tcPr>
            <w:tcW w:w="1577" w:type="pct"/>
            <w:hideMark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Всего:</w:t>
            </w:r>
          </w:p>
        </w:tc>
        <w:tc>
          <w:tcPr>
            <w:tcW w:w="973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238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12" w:type="pct"/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</w:tbl>
    <w:p w:rsidR="00DA4D38" w:rsidRPr="00842FB5" w:rsidRDefault="00DA4D38" w:rsidP="00DA4D38">
      <w:pPr>
        <w:widowControl/>
        <w:suppressAutoHyphens w:val="0"/>
        <w:ind w:firstLine="709"/>
        <w:jc w:val="center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  <w:r w:rsidRPr="00842FB5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  <w:r w:rsidRPr="00842FB5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                          </w:t>
      </w:r>
      <w:r w:rsidRPr="00842FB5"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  <w:t>Распределение объёмов жилищного строительства</w:t>
      </w:r>
    </w:p>
    <w:p w:rsidR="00DA4D38" w:rsidRPr="00842FB5" w:rsidRDefault="00DA4D38" w:rsidP="00DA4D38">
      <w:pPr>
        <w:widowControl/>
        <w:suppressAutoHyphens w:val="0"/>
        <w:rPr>
          <w:rFonts w:cs="Arial"/>
          <w:sz w:val="22"/>
          <w:szCs w:val="22"/>
        </w:rPr>
      </w:pPr>
      <w:r w:rsidRPr="00842FB5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                                               </w:t>
      </w:r>
      <w:r w:rsidRPr="00842FB5">
        <w:rPr>
          <w:rFonts w:cs="Arial"/>
          <w:sz w:val="22"/>
          <w:szCs w:val="22"/>
        </w:rPr>
        <w:t>(без райцентра с</w:t>
      </w:r>
      <w:proofErr w:type="gramStart"/>
      <w:r w:rsidRPr="00842FB5">
        <w:rPr>
          <w:rFonts w:cs="Arial"/>
          <w:sz w:val="22"/>
          <w:szCs w:val="22"/>
        </w:rPr>
        <w:t>.Б</w:t>
      </w:r>
      <w:proofErr w:type="gramEnd"/>
      <w:r w:rsidRPr="00842FB5">
        <w:rPr>
          <w:rFonts w:cs="Arial"/>
          <w:sz w:val="22"/>
          <w:szCs w:val="22"/>
        </w:rPr>
        <w:t>ураево)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Таблица № 3.3.2</w:t>
      </w:r>
    </w:p>
    <w:tbl>
      <w:tblPr>
        <w:tblW w:w="971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9"/>
        <w:gridCol w:w="1559"/>
        <w:gridCol w:w="1276"/>
        <w:gridCol w:w="1559"/>
        <w:gridCol w:w="1418"/>
        <w:gridCol w:w="1701"/>
        <w:gridCol w:w="1842"/>
      </w:tblGrid>
      <w:tr w:rsidR="00DA4D38" w:rsidRPr="00842FB5" w:rsidTr="00715F4F">
        <w:trPr>
          <w:trHeight w:val="227"/>
          <w:tblHeader/>
          <w:tblCellSpacing w:w="0" w:type="dxa"/>
        </w:trPr>
        <w:tc>
          <w:tcPr>
            <w:tcW w:w="359" w:type="dxa"/>
            <w:vMerge w:val="restart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1559" w:type="dxa"/>
            <w:vMerge w:val="restart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Наименование застройки</w:t>
            </w:r>
          </w:p>
        </w:tc>
        <w:tc>
          <w:tcPr>
            <w:tcW w:w="2835" w:type="dxa"/>
            <w:gridSpan w:val="2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 xml:space="preserve">Жилой фонд м2 </w:t>
            </w:r>
            <w:proofErr w:type="spellStart"/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общ</w:t>
            </w:r>
            <w:proofErr w:type="gramStart"/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лощ</w:t>
            </w:r>
            <w:proofErr w:type="spellEnd"/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./ шт.домов</w:t>
            </w:r>
          </w:p>
        </w:tc>
        <w:tc>
          <w:tcPr>
            <w:tcW w:w="4961" w:type="dxa"/>
            <w:gridSpan w:val="3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Население, чел.</w:t>
            </w:r>
          </w:p>
        </w:tc>
      </w:tr>
      <w:tr w:rsidR="00DA4D38" w:rsidRPr="00842FB5" w:rsidTr="00715F4F">
        <w:trPr>
          <w:trHeight w:val="227"/>
          <w:tblHeader/>
          <w:tblCellSpacing w:w="0" w:type="dxa"/>
        </w:trPr>
        <w:tc>
          <w:tcPr>
            <w:tcW w:w="359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Сущ.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сохр</w:t>
            </w:r>
            <w:proofErr w:type="spellEnd"/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 xml:space="preserve">Проект    </w:t>
            </w:r>
            <w:proofErr w:type="spellStart"/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Расч</w:t>
            </w:r>
            <w:proofErr w:type="spellEnd"/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. срок</w:t>
            </w:r>
          </w:p>
        </w:tc>
        <w:tc>
          <w:tcPr>
            <w:tcW w:w="1418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Сущ.</w:t>
            </w:r>
          </w:p>
        </w:tc>
        <w:tc>
          <w:tcPr>
            <w:tcW w:w="1701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proofErr w:type="gramStart"/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оче-редь</w:t>
            </w:r>
            <w:proofErr w:type="spellEnd"/>
            <w:proofErr w:type="gramEnd"/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4D38" w:rsidRPr="00842FB5" w:rsidRDefault="00DA4D38" w:rsidP="00715F4F">
            <w:pPr>
              <w:pStyle w:val="af1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Расч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срок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227"/>
          <w:tblHeader/>
          <w:tblCellSpacing w:w="0" w:type="dxa"/>
        </w:trPr>
        <w:tc>
          <w:tcPr>
            <w:tcW w:w="3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842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11</w:t>
            </w:r>
          </w:p>
        </w:tc>
      </w:tr>
      <w:tr w:rsidR="00DA4D38" w:rsidRPr="00842FB5" w:rsidTr="00715F4F">
        <w:trPr>
          <w:trHeight w:val="227"/>
          <w:tblHeader/>
          <w:tblCellSpacing w:w="0" w:type="dxa"/>
        </w:trPr>
        <w:tc>
          <w:tcPr>
            <w:tcW w:w="3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Cs/>
                <w:sz w:val="22"/>
                <w:szCs w:val="22"/>
              </w:rPr>
              <w:t>Всего по сельсовету</w:t>
            </w:r>
          </w:p>
        </w:tc>
        <w:tc>
          <w:tcPr>
            <w:tcW w:w="127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5,264/</w:t>
            </w:r>
          </w:p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 xml:space="preserve">       329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5,731/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351</w:t>
            </w:r>
          </w:p>
        </w:tc>
        <w:tc>
          <w:tcPr>
            <w:tcW w:w="1418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540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555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570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227"/>
          <w:tblHeader/>
          <w:tblCellSpacing w:w="0" w:type="dxa"/>
        </w:trPr>
        <w:tc>
          <w:tcPr>
            <w:tcW w:w="3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абаево</w:t>
            </w:r>
            <w:proofErr w:type="spellEnd"/>
          </w:p>
        </w:tc>
        <w:tc>
          <w:tcPr>
            <w:tcW w:w="127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1,840/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115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1,927/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124</w:t>
            </w:r>
          </w:p>
        </w:tc>
        <w:tc>
          <w:tcPr>
            <w:tcW w:w="1418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240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248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257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</w:tr>
      <w:tr w:rsidR="00DA4D38" w:rsidRPr="00842FB5" w:rsidTr="00715F4F">
        <w:trPr>
          <w:trHeight w:val="227"/>
          <w:tblHeader/>
          <w:tblCellSpacing w:w="0" w:type="dxa"/>
        </w:trPr>
        <w:tc>
          <w:tcPr>
            <w:tcW w:w="3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юсметово</w:t>
            </w:r>
            <w:proofErr w:type="spellEnd"/>
          </w:p>
        </w:tc>
        <w:tc>
          <w:tcPr>
            <w:tcW w:w="127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1,568/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98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1,740/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104</w:t>
            </w:r>
          </w:p>
        </w:tc>
        <w:tc>
          <w:tcPr>
            <w:tcW w:w="1418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81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84</w:t>
            </w:r>
          </w:p>
          <w:p w:rsidR="00DA4D38" w:rsidRPr="00842FB5" w:rsidRDefault="00DA4D38" w:rsidP="00715F4F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87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</w:tr>
      <w:tr w:rsidR="00DA4D38" w:rsidRPr="00842FB5" w:rsidTr="00715F4F">
        <w:trPr>
          <w:trHeight w:val="227"/>
          <w:tblHeader/>
          <w:tblCellSpacing w:w="0" w:type="dxa"/>
        </w:trPr>
        <w:tc>
          <w:tcPr>
            <w:tcW w:w="3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икзян</w:t>
            </w:r>
            <w:proofErr w:type="spellEnd"/>
          </w:p>
        </w:tc>
        <w:tc>
          <w:tcPr>
            <w:tcW w:w="127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1,344/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84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1,344/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84</w:t>
            </w:r>
          </w:p>
        </w:tc>
        <w:tc>
          <w:tcPr>
            <w:tcW w:w="1418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202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202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202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</w:tr>
      <w:tr w:rsidR="00DA4D38" w:rsidRPr="00842FB5" w:rsidTr="00715F4F">
        <w:trPr>
          <w:trHeight w:val="227"/>
          <w:tblHeader/>
          <w:tblCellSpacing w:w="0" w:type="dxa"/>
        </w:trPr>
        <w:tc>
          <w:tcPr>
            <w:tcW w:w="3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уняково</w:t>
            </w:r>
            <w:proofErr w:type="spellEnd"/>
          </w:p>
        </w:tc>
        <w:tc>
          <w:tcPr>
            <w:tcW w:w="1276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0,512/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1559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0,720/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39</w:t>
            </w:r>
          </w:p>
        </w:tc>
        <w:tc>
          <w:tcPr>
            <w:tcW w:w="1418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17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842" w:type="dxa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24</w:t>
            </w:r>
          </w:p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3.4 Культурно-бытовое строительство</w:t>
      </w:r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  <w:shd w:val="clear" w:color="auto" w:fill="FFFFFF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  <w:shd w:val="clear" w:color="auto" w:fill="FFFFFF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Расчет потребности в предприятиях обслуживания произведен с учетом нормативов </w:t>
      </w:r>
      <w:proofErr w:type="spellStart"/>
      <w:r w:rsidRPr="00842FB5">
        <w:rPr>
          <w:rFonts w:ascii="Arial" w:hAnsi="Arial" w:cs="Arial"/>
          <w:sz w:val="22"/>
          <w:szCs w:val="22"/>
          <w:shd w:val="clear" w:color="auto" w:fill="FFFFFF"/>
        </w:rPr>
        <w:t>СНиП</w:t>
      </w:r>
      <w:proofErr w:type="spellEnd"/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 2.07.01-89* (СП 42.13330.2011) «Градостроительство. Планировка и застройка горо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д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ских и сельских поселений» - приложение «Ж» (рекомендуемое) и республиканских норм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а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тивов градостроительного проектирования, утвержденных постановлением Правительства республики Башкортостан №153 от 13 мая 2008г. на расчетную численность постоянного населения 0,952 чел. на расчетный срок.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Расчет объемов культурно-бытового строительства по проекту выполнен, исходя из намеченной ступенчатой системы обслуживания населения с учетом дифференциации по видам обслуживания (эпизодическое, периодическое, повседневное обслуживание), ради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у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сам пешеходной и транспортной доступности.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Объекты эпизодического пользования — больница, поликлиника, объекты социального обслуживания размещаются в районном центре.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За единицу расселения, в границе которой проектом предусматривается размещение основных учреждений повседневного обслуживания, принята местная система расселения.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proofErr w:type="gramStart"/>
      <w:r w:rsidRPr="00842FB5">
        <w:rPr>
          <w:rFonts w:ascii="Arial" w:hAnsi="Arial" w:cs="Arial"/>
          <w:sz w:val="22"/>
          <w:szCs w:val="22"/>
          <w:shd w:val="clear" w:color="auto" w:fill="FFFFFF"/>
        </w:rPr>
        <w:t>Каждый населенный пункт сельсовета рассматривается как часть создаваемой групп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вой местной системы расселения, т.е. вовлечен в систему взаимосвязанных населенных пунктов с развитой транспортной структурой, которая позволит сельскому населению нез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а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висимо от места жительства получить относительно равноценные 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lastRenderedPageBreak/>
        <w:t>возможности в выборе места приложения труда, учебы, отдыха, социального и культурно-бытового обслуживания.</w:t>
      </w:r>
      <w:proofErr w:type="gramEnd"/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 Обслуживание сельских населенных пунктов за пределами радиусов доступности осущес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т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вляется передвижными средствами, дополняющими сеть стационарных учреждений.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с. Бураево является центром местной системы расселения. Соответственно размещ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а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ются объекты культурно-бытового и социального обслуживания, в том числе для обслуж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вания населения сельсовета. </w:t>
      </w:r>
    </w:p>
    <w:p w:rsidR="00DA4D38" w:rsidRPr="00842FB5" w:rsidRDefault="00DA4D38" w:rsidP="00DA4D38">
      <w:pPr>
        <w:pStyle w:val="af1"/>
        <w:spacing w:before="0" w:beforeAutospacing="0" w:after="0"/>
        <w:ind w:firstLine="425"/>
        <w:rPr>
          <w:rFonts w:ascii="Arial" w:hAnsi="Arial" w:cs="Arial"/>
          <w:sz w:val="22"/>
          <w:szCs w:val="22"/>
          <w:shd w:val="clear" w:color="auto" w:fill="FFFFFF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Несмотря на экономическую ситуацию и проблемы с инвестированием проектом пре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д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лагается зарезервировать территории под объекты социальной инфраструктуры.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       Размещение и ёмкость конкретных объектов обслуживания уточняется на последующих стадиях проектирования.</w:t>
      </w:r>
    </w:p>
    <w:p w:rsidR="00DA4D38" w:rsidRPr="00842FB5" w:rsidRDefault="00DA4D38" w:rsidP="00DA4D38">
      <w:pPr>
        <w:pStyle w:val="af1"/>
        <w:spacing w:before="0" w:beforeAutospacing="0" w:after="0"/>
        <w:ind w:firstLine="425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Перечень размещаемых объектов дан в экспликации на основном чертеже проекта 004-08/2016 - ГД - 3.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3.5 Производственное и коммунально-бытовое строительство.</w:t>
      </w:r>
    </w:p>
    <w:p w:rsidR="00DA4D38" w:rsidRPr="00842FB5" w:rsidRDefault="00DA4D38" w:rsidP="00DA4D38">
      <w:pPr>
        <w:pStyle w:val="af1"/>
        <w:spacing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       В западном направлении от  </w:t>
      </w:r>
      <w:proofErr w:type="spellStart"/>
      <w:r w:rsidRPr="00842FB5">
        <w:rPr>
          <w:rFonts w:ascii="Arial" w:hAnsi="Arial" w:cs="Arial"/>
          <w:sz w:val="22"/>
          <w:szCs w:val="22"/>
          <w:shd w:val="clear" w:color="auto" w:fill="FFFFFF"/>
        </w:rPr>
        <w:t>д</w:t>
      </w:r>
      <w:proofErr w:type="gramStart"/>
      <w:r w:rsidRPr="00842FB5">
        <w:rPr>
          <w:rFonts w:ascii="Arial" w:hAnsi="Arial" w:cs="Arial"/>
          <w:sz w:val="22"/>
          <w:szCs w:val="22"/>
          <w:shd w:val="clear" w:color="auto" w:fill="FFFFFF"/>
        </w:rPr>
        <w:t>.Ш</w:t>
      </w:r>
      <w:proofErr w:type="gramEnd"/>
      <w:r w:rsidRPr="00842FB5">
        <w:rPr>
          <w:rFonts w:ascii="Arial" w:hAnsi="Arial" w:cs="Arial"/>
          <w:sz w:val="22"/>
          <w:szCs w:val="22"/>
          <w:shd w:val="clear" w:color="auto" w:fill="FFFFFF"/>
        </w:rPr>
        <w:t>абаево</w:t>
      </w:r>
      <w:proofErr w:type="spellEnd"/>
      <w:r w:rsidRPr="00842FB5">
        <w:rPr>
          <w:rFonts w:ascii="Arial" w:hAnsi="Arial" w:cs="Arial"/>
          <w:sz w:val="22"/>
          <w:szCs w:val="22"/>
          <w:shd w:val="clear" w:color="auto" w:fill="FFFFFF"/>
        </w:rPr>
        <w:t xml:space="preserve"> предусмотрена территория для нового скотом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гильника.</w:t>
      </w:r>
    </w:p>
    <w:p w:rsidR="00DA4D38" w:rsidRPr="00842FB5" w:rsidRDefault="00DA4D38" w:rsidP="00DA4D38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842FB5">
        <w:rPr>
          <w:rFonts w:cs="Arial"/>
          <w:b/>
          <w:bCs/>
          <w:sz w:val="22"/>
          <w:szCs w:val="22"/>
        </w:rPr>
        <w:t xml:space="preserve"> </w:t>
      </w:r>
    </w:p>
    <w:p w:rsidR="00DA4D38" w:rsidRPr="00842FB5" w:rsidRDefault="00DA4D38" w:rsidP="00DA4D38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 3.6 Функциональное зонирование.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Проектом предусмотрены следующие функциональные зоны: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1. Жилая зона;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2. Общественно-деловая зона;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3. Рекреационная зона;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4. Зона производственная и  сельскохозяйственного назначения;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5. Зона инженерно-транспортной инфраструктуры;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6. Зона специального назначения;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7. Прочие территории;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 xml:space="preserve">1. Жилая зона подразделяется на </w:t>
      </w:r>
      <w:proofErr w:type="spellStart"/>
      <w:r w:rsidRPr="00842FB5">
        <w:rPr>
          <w:rFonts w:ascii="Arial" w:hAnsi="Arial" w:cs="Arial"/>
          <w:sz w:val="22"/>
          <w:szCs w:val="22"/>
          <w:u w:val="single"/>
        </w:rPr>
        <w:t>подзоны</w:t>
      </w:r>
      <w:proofErr w:type="spellEnd"/>
      <w:r w:rsidRPr="00842FB5">
        <w:rPr>
          <w:rFonts w:ascii="Arial" w:hAnsi="Arial" w:cs="Arial"/>
          <w:sz w:val="22"/>
          <w:szCs w:val="22"/>
          <w:u w:val="single"/>
        </w:rPr>
        <w:t>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а) Зона застройки индивидуальными жилыми домами.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б) Зона застройки индивидуальными жилыми домами в зоне действия санитарных о</w:t>
      </w:r>
      <w:r w:rsidRPr="00842FB5">
        <w:rPr>
          <w:rFonts w:ascii="Arial" w:hAnsi="Arial" w:cs="Arial"/>
          <w:sz w:val="22"/>
          <w:szCs w:val="22"/>
        </w:rPr>
        <w:t>г</w:t>
      </w:r>
      <w:r w:rsidRPr="00842FB5">
        <w:rPr>
          <w:rFonts w:ascii="Arial" w:hAnsi="Arial" w:cs="Arial"/>
          <w:sz w:val="22"/>
          <w:szCs w:val="22"/>
        </w:rPr>
        <w:t xml:space="preserve">раничений.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 xml:space="preserve">2. В пределах общественно-деловых зон </w:t>
      </w:r>
      <w:proofErr w:type="gramStart"/>
      <w:r w:rsidRPr="00842FB5">
        <w:rPr>
          <w:rFonts w:ascii="Arial" w:hAnsi="Arial" w:cs="Arial"/>
          <w:sz w:val="22"/>
          <w:szCs w:val="22"/>
          <w:u w:val="single"/>
        </w:rPr>
        <w:t>выделены</w:t>
      </w:r>
      <w:proofErr w:type="gramEnd"/>
      <w:r w:rsidRPr="00842FB5">
        <w:rPr>
          <w:rFonts w:ascii="Arial" w:hAnsi="Arial" w:cs="Arial"/>
          <w:sz w:val="22"/>
          <w:szCs w:val="22"/>
          <w:u w:val="single"/>
        </w:rPr>
        <w:t xml:space="preserve"> следующие </w:t>
      </w:r>
      <w:proofErr w:type="spellStart"/>
      <w:r w:rsidRPr="00842FB5">
        <w:rPr>
          <w:rFonts w:ascii="Arial" w:hAnsi="Arial" w:cs="Arial"/>
          <w:sz w:val="22"/>
          <w:szCs w:val="22"/>
          <w:u w:val="single"/>
        </w:rPr>
        <w:t>подзоны</w:t>
      </w:r>
      <w:proofErr w:type="spellEnd"/>
      <w:r w:rsidRPr="00842FB5">
        <w:rPr>
          <w:rFonts w:ascii="Arial" w:hAnsi="Arial" w:cs="Arial"/>
          <w:sz w:val="22"/>
          <w:szCs w:val="22"/>
          <w:u w:val="single"/>
        </w:rPr>
        <w:t>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а) Зона размещения объектов дошкольного, начального общего образования.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б) Зона многофункциональной общественно-деловой застройки, предназначена для размещения объектов культурно-бытового обслуживания периодического и повседневного обслуживания;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в) Зоны специализированных центров: объектов здравоохранения, объектов социал</w:t>
      </w:r>
      <w:r w:rsidRPr="00842FB5">
        <w:rPr>
          <w:rFonts w:ascii="Arial" w:hAnsi="Arial" w:cs="Arial"/>
          <w:sz w:val="22"/>
          <w:szCs w:val="22"/>
        </w:rPr>
        <w:t>ь</w:t>
      </w:r>
      <w:r w:rsidRPr="00842FB5">
        <w:rPr>
          <w:rFonts w:ascii="Arial" w:hAnsi="Arial" w:cs="Arial"/>
          <w:sz w:val="22"/>
          <w:szCs w:val="22"/>
        </w:rPr>
        <w:t>ного обслуживания, культовых объектов.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3. Рекреационная зона:</w:t>
      </w:r>
      <w:r w:rsidRPr="00842FB5">
        <w:rPr>
          <w:rFonts w:ascii="Arial" w:hAnsi="Arial" w:cs="Arial"/>
          <w:sz w:val="22"/>
          <w:szCs w:val="22"/>
        </w:rPr>
        <w:t xml:space="preserve"> объекты рекреации и туризма, лесные массивы, зеленые н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 xml:space="preserve">саждения общего пользования, водные объекты.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4. Производственная зона:</w:t>
      </w:r>
      <w:r w:rsidRPr="00842FB5">
        <w:rPr>
          <w:rFonts w:ascii="Arial" w:hAnsi="Arial" w:cs="Arial"/>
          <w:sz w:val="22"/>
          <w:szCs w:val="22"/>
        </w:rPr>
        <w:t xml:space="preserve"> производственные территории, территории сельскохозяйс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>венных предприятий, коммунально-складские территории.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5. Зона инженерно-транспортной инфраструктуры:</w:t>
      </w:r>
      <w:r w:rsidRPr="00842FB5">
        <w:rPr>
          <w:rFonts w:ascii="Arial" w:hAnsi="Arial" w:cs="Arial"/>
          <w:sz w:val="22"/>
          <w:szCs w:val="22"/>
        </w:rPr>
        <w:t xml:space="preserve"> улицы, дороги.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6. Зона специального назначения:</w:t>
      </w:r>
      <w:r w:rsidRPr="00842FB5">
        <w:rPr>
          <w:rFonts w:ascii="Arial" w:hAnsi="Arial" w:cs="Arial"/>
          <w:sz w:val="22"/>
          <w:szCs w:val="22"/>
        </w:rPr>
        <w:t xml:space="preserve"> территории кладбищ, санитарно-защитное озелен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ние, охранные зеленые насаждения вдоль рек.</w:t>
      </w:r>
    </w:p>
    <w:p w:rsidR="00DA4D38" w:rsidRPr="00842FB5" w:rsidRDefault="00DA4D38" w:rsidP="00DA4D38">
      <w:pPr>
        <w:widowControl/>
        <w:suppressAutoHyphens w:val="0"/>
        <w:jc w:val="both"/>
        <w:rPr>
          <w:rFonts w:eastAsia="Times New Roman" w:cs="Arial"/>
          <w:kern w:val="0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          7.</w:t>
      </w:r>
      <w:r w:rsidRPr="00842FB5">
        <w:rPr>
          <w:rFonts w:eastAsia="Times New Roman" w:cs="Arial"/>
          <w:kern w:val="0"/>
          <w:sz w:val="22"/>
          <w:szCs w:val="22"/>
          <w:u w:val="single"/>
        </w:rPr>
        <w:t xml:space="preserve"> К прочим территориям</w:t>
      </w:r>
      <w:r w:rsidRPr="00842FB5">
        <w:rPr>
          <w:rFonts w:eastAsia="Times New Roman" w:cs="Arial"/>
          <w:kern w:val="0"/>
          <w:sz w:val="22"/>
          <w:szCs w:val="22"/>
        </w:rPr>
        <w:t xml:space="preserve"> отнесены резервные территории.</w:t>
      </w:r>
    </w:p>
    <w:p w:rsidR="00DA4D38" w:rsidRPr="00842FB5" w:rsidRDefault="00DA4D38" w:rsidP="00DA4D38">
      <w:pPr>
        <w:widowControl/>
        <w:suppressAutoHyphens w:val="0"/>
        <w:jc w:val="both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ind w:firstLine="709"/>
        <w:jc w:val="both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jc w:val="both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jc w:val="both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jc w:val="both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jc w:val="both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ind w:firstLine="709"/>
        <w:jc w:val="both"/>
        <w:rPr>
          <w:rFonts w:eastAsia="Times New Roman" w:cs="Arial"/>
          <w:b/>
          <w:bCs/>
          <w:kern w:val="0"/>
          <w:sz w:val="22"/>
          <w:szCs w:val="22"/>
        </w:rPr>
      </w:pPr>
      <w:r w:rsidRPr="00842FB5">
        <w:rPr>
          <w:rFonts w:eastAsia="Times New Roman" w:cs="Arial"/>
          <w:b/>
          <w:bCs/>
          <w:kern w:val="0"/>
          <w:sz w:val="22"/>
          <w:szCs w:val="22"/>
        </w:rPr>
        <w:t>3.7 Архитектурно-планировочное и объемно-пространственное решения.</w:t>
      </w:r>
    </w:p>
    <w:p w:rsidR="00DA4D38" w:rsidRPr="00842FB5" w:rsidRDefault="00DA4D38" w:rsidP="00DA4D38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Генеральный план сельского поселения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разработан с учетом анализа существующего использования и комплексной оценки территории.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Архитектурно-планировочная и объемно-пространственная композиция обусловлена следующими факторами: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природными условиями;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сложившимся функциональным зонированием;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существующими и проектируемыми инженерными коммуникациями и транспортными артериями.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Проектом предлагается оптимизация функционального зонирования.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Потребность в селитебных, промышленных, </w:t>
      </w:r>
      <w:proofErr w:type="spellStart"/>
      <w:r w:rsidRPr="00842FB5">
        <w:rPr>
          <w:rFonts w:ascii="Arial" w:hAnsi="Arial" w:cs="Arial"/>
          <w:sz w:val="22"/>
          <w:szCs w:val="22"/>
        </w:rPr>
        <w:t>коммунальн</w:t>
      </w:r>
      <w:proofErr w:type="gramStart"/>
      <w:r w:rsidRPr="00842FB5">
        <w:rPr>
          <w:rFonts w:ascii="Arial" w:hAnsi="Arial" w:cs="Arial"/>
          <w:sz w:val="22"/>
          <w:szCs w:val="22"/>
        </w:rPr>
        <w:t>о</w:t>
      </w:r>
      <w:proofErr w:type="spellEnd"/>
      <w:r w:rsidRPr="00842FB5">
        <w:rPr>
          <w:rFonts w:ascii="Arial" w:hAnsi="Arial" w:cs="Arial"/>
          <w:sz w:val="22"/>
          <w:szCs w:val="22"/>
        </w:rPr>
        <w:t>-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складских территориях определена в соответствии с ранее разработанным проектом территориального планиров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 xml:space="preserve">ния, а также по рекомендациям </w:t>
      </w:r>
      <w:proofErr w:type="spellStart"/>
      <w:r w:rsidRPr="00842FB5">
        <w:rPr>
          <w:rFonts w:ascii="Arial" w:hAnsi="Arial" w:cs="Arial"/>
          <w:sz w:val="22"/>
          <w:szCs w:val="22"/>
        </w:rPr>
        <w:t>СНиП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и справочников.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Развитие </w:t>
      </w:r>
      <w:r w:rsidRPr="00842FB5">
        <w:rPr>
          <w:rFonts w:ascii="Arial" w:hAnsi="Arial" w:cs="Arial"/>
          <w:sz w:val="22"/>
          <w:szCs w:val="22"/>
          <w:u w:val="single"/>
        </w:rPr>
        <w:t>жилых зон</w:t>
      </w:r>
      <w:r w:rsidRPr="00842FB5">
        <w:rPr>
          <w:rFonts w:ascii="Arial" w:hAnsi="Arial" w:cs="Arial"/>
          <w:sz w:val="22"/>
          <w:szCs w:val="22"/>
        </w:rPr>
        <w:t xml:space="preserve"> происходит на землях населенных пунктов и сельскохозяйстве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 xml:space="preserve">ного назначения СП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Общественно-деловые зоны</w:t>
      </w:r>
      <w:r w:rsidRPr="00842FB5">
        <w:rPr>
          <w:rFonts w:ascii="Arial" w:hAnsi="Arial" w:cs="Arial"/>
          <w:sz w:val="22"/>
          <w:szCs w:val="22"/>
        </w:rPr>
        <w:t xml:space="preserve"> размещаются вдоль основных транспортных магистралей с учетом радиусов обслуживания.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Развитие </w:t>
      </w:r>
      <w:r w:rsidRPr="00842FB5">
        <w:rPr>
          <w:rFonts w:ascii="Arial" w:hAnsi="Arial" w:cs="Arial"/>
          <w:sz w:val="22"/>
          <w:szCs w:val="22"/>
          <w:u w:val="single"/>
        </w:rPr>
        <w:t>производственных зон</w:t>
      </w:r>
      <w:r w:rsidRPr="00842FB5">
        <w:rPr>
          <w:rFonts w:ascii="Arial" w:hAnsi="Arial" w:cs="Arial"/>
          <w:sz w:val="22"/>
          <w:szCs w:val="22"/>
        </w:rPr>
        <w:t xml:space="preserve"> предложено: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вблизи производственных территорий с упорядочением застройки с соблюдением н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обходимых санитарных разрывов.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Зона специального назначения</w:t>
      </w:r>
      <w:r w:rsidRPr="00842FB5">
        <w:rPr>
          <w:rFonts w:ascii="Arial" w:hAnsi="Arial" w:cs="Arial"/>
          <w:sz w:val="22"/>
          <w:szCs w:val="22"/>
        </w:rPr>
        <w:t xml:space="preserve"> выделена для организации охранных зон вдоль рек, санитарно-защитного озеленения вокруг производственных территорий, а также кладбищ.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Земли сельскохозяйственного назначения</w:t>
      </w:r>
      <w:r w:rsidRPr="00842FB5">
        <w:rPr>
          <w:rFonts w:ascii="Arial" w:hAnsi="Arial" w:cs="Arial"/>
          <w:sz w:val="22"/>
          <w:szCs w:val="22"/>
        </w:rPr>
        <w:t xml:space="preserve"> используются для нужд сельского хозяйства сельского поселения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842FB5">
        <w:rPr>
          <w:rFonts w:eastAsia="Times New Roman" w:cs="Arial"/>
          <w:b/>
          <w:bCs/>
          <w:kern w:val="0"/>
          <w:sz w:val="22"/>
          <w:szCs w:val="22"/>
        </w:rPr>
        <w:t xml:space="preserve">      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842FB5">
        <w:rPr>
          <w:rFonts w:eastAsia="Times New Roman" w:cs="Arial"/>
          <w:b/>
          <w:bCs/>
          <w:kern w:val="0"/>
          <w:sz w:val="22"/>
          <w:szCs w:val="22"/>
        </w:rPr>
        <w:t xml:space="preserve">          3.8 Формирование среды жизнедеятельности мало-мобильных групп населения.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t xml:space="preserve">         Ближайшие отделения центра социального обслуживания населения для мало-мобильных групп и граждан пожилого возраста находятся по адресу: Республика Башкорт</w:t>
      </w:r>
      <w:r w:rsidRPr="00842FB5">
        <w:rPr>
          <w:rFonts w:eastAsia="Times New Roman" w:cs="Arial"/>
          <w:kern w:val="0"/>
          <w:sz w:val="22"/>
          <w:szCs w:val="22"/>
        </w:rPr>
        <w:t>о</w:t>
      </w:r>
      <w:r w:rsidRPr="00842FB5">
        <w:rPr>
          <w:rFonts w:eastAsia="Times New Roman" w:cs="Arial"/>
          <w:kern w:val="0"/>
          <w:sz w:val="22"/>
          <w:szCs w:val="22"/>
        </w:rPr>
        <w:t xml:space="preserve">стан, </w:t>
      </w:r>
      <w:proofErr w:type="spellStart"/>
      <w:r w:rsidRPr="00842FB5">
        <w:rPr>
          <w:rFonts w:eastAsia="Times New Roman" w:cs="Arial"/>
          <w:kern w:val="0"/>
          <w:sz w:val="22"/>
          <w:szCs w:val="22"/>
        </w:rPr>
        <w:t>Бураевский</w:t>
      </w:r>
      <w:proofErr w:type="spellEnd"/>
      <w:r w:rsidRPr="00842FB5">
        <w:rPr>
          <w:rFonts w:eastAsia="Times New Roman" w:cs="Arial"/>
          <w:kern w:val="0"/>
          <w:sz w:val="22"/>
          <w:szCs w:val="22"/>
        </w:rPr>
        <w:t xml:space="preserve"> район, с</w:t>
      </w:r>
      <w:proofErr w:type="gramStart"/>
      <w:r w:rsidRPr="00842FB5">
        <w:rPr>
          <w:rFonts w:eastAsia="Times New Roman" w:cs="Arial"/>
          <w:kern w:val="0"/>
          <w:sz w:val="22"/>
          <w:szCs w:val="22"/>
        </w:rPr>
        <w:t>.Б</w:t>
      </w:r>
      <w:proofErr w:type="gramEnd"/>
      <w:r w:rsidRPr="00842FB5">
        <w:rPr>
          <w:rFonts w:eastAsia="Times New Roman" w:cs="Arial"/>
          <w:kern w:val="0"/>
          <w:sz w:val="22"/>
          <w:szCs w:val="22"/>
        </w:rPr>
        <w:t xml:space="preserve">ураево, </w:t>
      </w:r>
      <w:proofErr w:type="spellStart"/>
      <w:r w:rsidRPr="00842FB5">
        <w:rPr>
          <w:rFonts w:eastAsia="Times New Roman" w:cs="Arial"/>
          <w:kern w:val="0"/>
          <w:sz w:val="22"/>
          <w:szCs w:val="22"/>
        </w:rPr>
        <w:t>ул.Магдана</w:t>
      </w:r>
      <w:proofErr w:type="spellEnd"/>
      <w:r w:rsidRPr="00842FB5">
        <w:rPr>
          <w:rFonts w:eastAsia="Times New Roman" w:cs="Arial"/>
          <w:kern w:val="0"/>
          <w:sz w:val="22"/>
          <w:szCs w:val="22"/>
        </w:rPr>
        <w:t>, д.39.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3.9 Охрана памятников историко-культурного наследия.</w:t>
      </w:r>
    </w:p>
    <w:p w:rsidR="00DA4D38" w:rsidRPr="00842FB5" w:rsidRDefault="00DA4D38" w:rsidP="00DA4D38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связи с тем, что на территории района не проводился мониторинг недвижимых об</w:t>
      </w:r>
      <w:r w:rsidRPr="00842FB5">
        <w:rPr>
          <w:rFonts w:ascii="Arial" w:hAnsi="Arial" w:cs="Arial"/>
          <w:sz w:val="22"/>
          <w:szCs w:val="22"/>
        </w:rPr>
        <w:t>ъ</w:t>
      </w:r>
      <w:r w:rsidRPr="00842FB5">
        <w:rPr>
          <w:rFonts w:ascii="Arial" w:hAnsi="Arial" w:cs="Arial"/>
          <w:sz w:val="22"/>
          <w:szCs w:val="22"/>
        </w:rPr>
        <w:t>ектов культурного наследия, существует большая вероятность дальнейшего обнаружения памятников. Для определения наличия или отсутствия объектов культурного наследия н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обходимо провести обследование территории района, а также разработать проекты зон о</w:t>
      </w:r>
      <w:r w:rsidRPr="00842FB5">
        <w:rPr>
          <w:rFonts w:ascii="Arial" w:hAnsi="Arial" w:cs="Arial"/>
          <w:sz w:val="22"/>
          <w:szCs w:val="22"/>
        </w:rPr>
        <w:t>х</w:t>
      </w:r>
      <w:r w:rsidRPr="00842FB5">
        <w:rPr>
          <w:rFonts w:ascii="Arial" w:hAnsi="Arial" w:cs="Arial"/>
          <w:sz w:val="22"/>
          <w:szCs w:val="22"/>
        </w:rPr>
        <w:t xml:space="preserve">раны объектов культурного наследия, расположенных в границах муниципального района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Дальнейшие работы по проектированию застройки и иных видов хозяйственного освоения на территории района возможны только с учетом требований и ограничений, указа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>ных в разработанных проектах зон охраны.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случае выявления в ходе мониторинга дополнительных объектов историко-культурного наследия или обнаружения каких-либо предметов материальной культуры н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обходимо провести их государственную историко-культурную экспертизу для обоснования принятия решений в установленном законом порядке. Заключение экспертизы со всеми прилагаемыми документами и материалами необходимо представить в госорган по охране памятников.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>Все исследования на территории, в том числе и разработка проекта зон охраны объе</w:t>
      </w:r>
      <w:r w:rsidRPr="00842FB5">
        <w:rPr>
          <w:rFonts w:ascii="Arial" w:hAnsi="Arial" w:cs="Arial"/>
          <w:sz w:val="22"/>
          <w:szCs w:val="22"/>
        </w:rPr>
        <w:t>к</w:t>
      </w:r>
      <w:r w:rsidRPr="00842FB5">
        <w:rPr>
          <w:rFonts w:ascii="Arial" w:hAnsi="Arial" w:cs="Arial"/>
          <w:sz w:val="22"/>
          <w:szCs w:val="22"/>
        </w:rPr>
        <w:t>тов культурного наследия, проводятся за счет средств физических и юридических лиц. Являющихся заказчиками проводимых работ в соответствии с Федеральным законом “Об объектах культурного наследия (памятниках истории и культуры) народов Российской Федер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ции” от 25 июня 2002 года №73-ФЗ при наличии письменного разрешения отдела по сохр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нению недвижимого культурного наследия.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Проектом предлагаются следующие меры по созданию системы государственной о</w:t>
      </w:r>
      <w:r w:rsidRPr="00842FB5">
        <w:rPr>
          <w:rFonts w:ascii="Arial" w:hAnsi="Arial" w:cs="Arial"/>
          <w:sz w:val="22"/>
          <w:szCs w:val="22"/>
        </w:rPr>
        <w:t>х</w:t>
      </w:r>
      <w:r w:rsidRPr="00842FB5">
        <w:rPr>
          <w:rFonts w:ascii="Arial" w:hAnsi="Arial" w:cs="Arial"/>
          <w:sz w:val="22"/>
          <w:szCs w:val="22"/>
        </w:rPr>
        <w:t>раны объектов культурного наследия: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1. Инвентаризация всех известных объектов культурного наследия района, определ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ние их современного состояния, научной и историко-культурной значимости.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2. Обследование всей территории района и создание реестра недвижимых объектов культурного наследия.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3. Создание кадастра и фонда земель историко-культурного назначения района, пер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вод всех объектов в данный фонд.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4. Создание регионального центра охраны памятников в ранге территориального по</w:t>
      </w:r>
      <w:r w:rsidRPr="00842FB5">
        <w:rPr>
          <w:rFonts w:ascii="Arial" w:hAnsi="Arial" w:cs="Arial"/>
          <w:sz w:val="22"/>
          <w:szCs w:val="22"/>
        </w:rPr>
        <w:t>д</w:t>
      </w:r>
      <w:r w:rsidRPr="00842FB5">
        <w:rPr>
          <w:rFonts w:ascii="Arial" w:hAnsi="Arial" w:cs="Arial"/>
          <w:sz w:val="22"/>
          <w:szCs w:val="22"/>
        </w:rPr>
        <w:t>разделения.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5. Проведение периодического мониторинга недвижимых объектов культурного насл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дия.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Важнейшей особенностью недвижимых объектов культурного наследия («памятники истории и культуры»), будь то памятники археологии, архитектуры, истории и т.д. является ценность каждого отдельно взятого объекта, причем эта ценность является тем большей, чем более древним является сам объект. Общей закономерностью для объектов наследия является их более или менее равномерное распределение в пространстве, их «едини</w:t>
      </w:r>
      <w:r w:rsidRPr="00842FB5">
        <w:rPr>
          <w:rFonts w:ascii="Arial" w:hAnsi="Arial" w:cs="Arial"/>
          <w:sz w:val="22"/>
          <w:szCs w:val="22"/>
        </w:rPr>
        <w:t>ч</w:t>
      </w:r>
      <w:r w:rsidRPr="00842FB5">
        <w:rPr>
          <w:rFonts w:ascii="Arial" w:hAnsi="Arial" w:cs="Arial"/>
          <w:sz w:val="22"/>
          <w:szCs w:val="22"/>
        </w:rPr>
        <w:t xml:space="preserve">ность». Исключения из данных правил редки, но именно они позволяют говорить не только о сохранении объектов культурного наследия, но и </w:t>
      </w:r>
      <w:proofErr w:type="gramStart"/>
      <w:r w:rsidRPr="00842FB5">
        <w:rPr>
          <w:rFonts w:ascii="Arial" w:hAnsi="Arial" w:cs="Arial"/>
          <w:sz w:val="22"/>
          <w:szCs w:val="22"/>
        </w:rPr>
        <w:t>о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их использовании и включении в совр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 xml:space="preserve">менную </w:t>
      </w:r>
      <w:proofErr w:type="spellStart"/>
      <w:r w:rsidRPr="00842FB5">
        <w:rPr>
          <w:rFonts w:ascii="Arial" w:hAnsi="Arial" w:cs="Arial"/>
          <w:sz w:val="22"/>
          <w:szCs w:val="22"/>
        </w:rPr>
        <w:t>социокультурную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инфраструктуру. Таким образом, создание музейно-заповедных структур возможно, в первую очередь, для «ключевых» объектов наследия (или их компле</w:t>
      </w:r>
      <w:r w:rsidRPr="00842FB5">
        <w:rPr>
          <w:rFonts w:ascii="Arial" w:hAnsi="Arial" w:cs="Arial"/>
          <w:sz w:val="22"/>
          <w:szCs w:val="22"/>
        </w:rPr>
        <w:t>к</w:t>
      </w:r>
      <w:r w:rsidRPr="00842FB5">
        <w:rPr>
          <w:rFonts w:ascii="Arial" w:hAnsi="Arial" w:cs="Arial"/>
          <w:sz w:val="22"/>
          <w:szCs w:val="22"/>
        </w:rPr>
        <w:t xml:space="preserve">сов).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Необходимыми наиболее общими признаками для современного использования об</w:t>
      </w:r>
      <w:r w:rsidRPr="00842FB5">
        <w:rPr>
          <w:rFonts w:ascii="Arial" w:hAnsi="Arial" w:cs="Arial"/>
          <w:sz w:val="22"/>
          <w:szCs w:val="22"/>
        </w:rPr>
        <w:t>ъ</w:t>
      </w:r>
      <w:r w:rsidRPr="00842FB5">
        <w:rPr>
          <w:rFonts w:ascii="Arial" w:hAnsi="Arial" w:cs="Arial"/>
          <w:sz w:val="22"/>
          <w:szCs w:val="22"/>
        </w:rPr>
        <w:t>ектов культурного наследия являются следующие: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1. Уникальность или значительная (по сравнению с остальными) ценность (научная, зрелищная или историко-культурная) объекта для данной территории.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2. Повышенная концентрация объектов наследия на определенном локальном участке.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3. Гармоничное сочетание объектов наследия и окружающего ландшафта (</w:t>
      </w:r>
      <w:proofErr w:type="spellStart"/>
      <w:r w:rsidRPr="00842FB5">
        <w:rPr>
          <w:rFonts w:ascii="Arial" w:hAnsi="Arial" w:cs="Arial"/>
          <w:sz w:val="22"/>
          <w:szCs w:val="22"/>
        </w:rPr>
        <w:t>вписа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>ность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в ландшафт); целостность ландшафта, возможность его использования как историко-культурной составляющей данного объекта (объектов) наследия.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4. Приуроченность используемых объектов наследия к существующей или проект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руемой транспортной сети.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При проектировании генеральных планов населенных пунктов необходимо определить зоны регулирования застройки и зоны охраняемого или реконструируемого ландшафта.</w:t>
      </w:r>
    </w:p>
    <w:p w:rsidR="00DA4D38" w:rsidRPr="00842FB5" w:rsidRDefault="00DA4D38" w:rsidP="00DA4D38">
      <w:pPr>
        <w:pStyle w:val="af1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3.10 Озеленение. Рекреация</w:t>
      </w:r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Проектируемые зеленые насаждения в границах сельского поселения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по их функциональному назначению подразделяются на следующие группы.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1. В населенных пунктах: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общего пользования (парки, скверы);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ограниченного пользования (участки школ, детских садов, общественных зданий);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специального назначения – санитарно-защитное озеленение, озеленение прибре</w:t>
      </w:r>
      <w:r w:rsidRPr="00842FB5">
        <w:rPr>
          <w:rFonts w:ascii="Arial" w:hAnsi="Arial" w:cs="Arial"/>
          <w:sz w:val="22"/>
          <w:szCs w:val="22"/>
        </w:rPr>
        <w:t>ж</w:t>
      </w:r>
      <w:r w:rsidRPr="00842FB5">
        <w:rPr>
          <w:rFonts w:ascii="Arial" w:hAnsi="Arial" w:cs="Arial"/>
          <w:sz w:val="22"/>
          <w:szCs w:val="22"/>
        </w:rPr>
        <w:t>ной, береговой полосы рек и ручьев.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2. На межселенных территориях: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лесные массивы;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специального назначения – санитарно-защитное озеленение, озеленение прибре</w:t>
      </w:r>
      <w:r w:rsidRPr="00842FB5">
        <w:rPr>
          <w:rFonts w:ascii="Arial" w:hAnsi="Arial" w:cs="Arial"/>
          <w:sz w:val="22"/>
          <w:szCs w:val="22"/>
        </w:rPr>
        <w:t>ж</w:t>
      </w:r>
      <w:r w:rsidRPr="00842FB5">
        <w:rPr>
          <w:rFonts w:ascii="Arial" w:hAnsi="Arial" w:cs="Arial"/>
          <w:sz w:val="22"/>
          <w:szCs w:val="22"/>
        </w:rPr>
        <w:t>ной полосы, береговой рек и ручьев.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>Озелененные территории, при предлагаемой проектом организации, оказывают существенное влияние на планировочную структуру, на важнейшие показатели качества окр</w:t>
      </w:r>
      <w:r w:rsidRPr="00842FB5">
        <w:rPr>
          <w:rFonts w:ascii="Arial" w:hAnsi="Arial" w:cs="Arial"/>
          <w:sz w:val="22"/>
          <w:szCs w:val="22"/>
        </w:rPr>
        <w:t>у</w:t>
      </w:r>
      <w:r w:rsidRPr="00842FB5">
        <w:rPr>
          <w:rFonts w:ascii="Arial" w:hAnsi="Arial" w:cs="Arial"/>
          <w:sz w:val="22"/>
          <w:szCs w:val="22"/>
        </w:rPr>
        <w:t>жающей среды, на психологическое и эмоциональное состояние человека и его восприятие как планировочных и объемно-пространственных архитектурных композиций, так и приро</w:t>
      </w:r>
      <w:r w:rsidRPr="00842FB5">
        <w:rPr>
          <w:rFonts w:ascii="Arial" w:hAnsi="Arial" w:cs="Arial"/>
          <w:sz w:val="22"/>
          <w:szCs w:val="22"/>
        </w:rPr>
        <w:t>д</w:t>
      </w:r>
      <w:r w:rsidRPr="00842FB5">
        <w:rPr>
          <w:rFonts w:ascii="Arial" w:hAnsi="Arial" w:cs="Arial"/>
          <w:sz w:val="22"/>
          <w:szCs w:val="22"/>
        </w:rPr>
        <w:t>ного окружения местности. Они тесно связаны с функциональным зонированием террит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рии, системой улиц и дорог, выполняют </w:t>
      </w:r>
      <w:proofErr w:type="spellStart"/>
      <w:r w:rsidRPr="00842FB5">
        <w:rPr>
          <w:rFonts w:ascii="Arial" w:hAnsi="Arial" w:cs="Arial"/>
          <w:sz w:val="22"/>
          <w:szCs w:val="22"/>
        </w:rPr>
        <w:t>шумозащитные</w:t>
      </w:r>
      <w:proofErr w:type="spellEnd"/>
      <w:r w:rsidRPr="00842FB5">
        <w:rPr>
          <w:rFonts w:ascii="Arial" w:hAnsi="Arial" w:cs="Arial"/>
          <w:sz w:val="22"/>
          <w:szCs w:val="22"/>
        </w:rPr>
        <w:t>, ветрозащитные, пылезащитные и санитарно-гигиенические функции, создают здоровый микроклимат.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Проектом предусматривается сохранение существующих зеленых насаждений, созд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ние единой системы, состоящей из озеленения зон отдыха, общественных центров, улиц, а также санитарно-защитного озеленения производственных территорий.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К зеленым зонам примыкают спортивные, рекреационные, общественные объекты.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842FB5">
        <w:rPr>
          <w:rFonts w:ascii="Arial" w:hAnsi="Arial" w:cs="Arial"/>
          <w:sz w:val="22"/>
          <w:szCs w:val="22"/>
        </w:rPr>
        <w:t>Для озеленения рекомендуется применять местные сорта деревьев и кустарников: ели, сосны, лиственницы, березы, осины, дубы, липы и др., а также кустарники с высокими декоративными свойствами: сирень, спирея, барбарис, чубушник и др.</w:t>
      </w:r>
      <w:proofErr w:type="gramEnd"/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 Глава </w:t>
      </w:r>
      <w:r w:rsidRPr="00842FB5">
        <w:rPr>
          <w:rFonts w:ascii="Arial" w:hAnsi="Arial" w:cs="Arial"/>
          <w:b/>
          <w:bCs/>
          <w:sz w:val="22"/>
          <w:szCs w:val="22"/>
          <w:lang w:val="en-US"/>
        </w:rPr>
        <w:t>IV</w:t>
      </w:r>
      <w:r w:rsidRPr="00842FB5">
        <w:rPr>
          <w:rFonts w:ascii="Arial" w:hAnsi="Arial" w:cs="Arial"/>
          <w:b/>
          <w:bCs/>
          <w:sz w:val="22"/>
          <w:szCs w:val="22"/>
        </w:rPr>
        <w:t>. Инженерная подготовка и вертикальная планировка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территории. </w:t>
      </w:r>
      <w:r w:rsidRPr="00842FB5">
        <w:rPr>
          <w:rFonts w:ascii="Arial" w:hAnsi="Arial" w:cs="Arial"/>
          <w:sz w:val="22"/>
          <w:szCs w:val="22"/>
        </w:rPr>
        <w:t xml:space="preserve"> </w:t>
      </w:r>
      <w:r w:rsidRPr="00842FB5">
        <w:rPr>
          <w:rFonts w:ascii="Arial" w:hAnsi="Arial" w:cs="Arial"/>
          <w:b/>
          <w:bCs/>
          <w:sz w:val="22"/>
          <w:szCs w:val="22"/>
        </w:rPr>
        <w:t>Схема вертикальной планировки и инженерной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подготовки территории.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Схема вертикальной планировки выполнена с учетом требований </w:t>
      </w:r>
      <w:proofErr w:type="spellStart"/>
      <w:r w:rsidRPr="00842FB5">
        <w:rPr>
          <w:rFonts w:ascii="Arial" w:hAnsi="Arial" w:cs="Arial"/>
          <w:sz w:val="22"/>
          <w:szCs w:val="22"/>
        </w:rPr>
        <w:t>СНиП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2.07.01-89 и представлена в виде существующих и проектных отметок по осям улиц с расстоянием между ними в метрах и уклонами в тысячных. Минимальный уклон принят 4 тысячных, макс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мальный — 78,2 тысячных. Только по отдельным улицам минимальный уклон составляет менее 4 тысячных, водоотвод по этим улицам должен осуществляться закрытым. По о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тальным улицам водоотвод осуществляется по лоткам проезжих частей улиц открытым сп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собом.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целях благоустройства водоемов и водотоков предусматриваются следующие мер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приятия: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расчистка русел в пределах проектируемой и существующей застройки от ила и м</w:t>
      </w:r>
      <w:r w:rsidRPr="00842FB5">
        <w:rPr>
          <w:rFonts w:ascii="Arial" w:hAnsi="Arial" w:cs="Arial"/>
          <w:sz w:val="22"/>
          <w:szCs w:val="22"/>
        </w:rPr>
        <w:t>у</w:t>
      </w:r>
      <w:r w:rsidRPr="00842FB5">
        <w:rPr>
          <w:rFonts w:ascii="Arial" w:hAnsi="Arial" w:cs="Arial"/>
          <w:sz w:val="22"/>
          <w:szCs w:val="22"/>
        </w:rPr>
        <w:t>сора;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42FB5">
        <w:rPr>
          <w:rFonts w:ascii="Arial" w:hAnsi="Arial" w:cs="Arial"/>
          <w:sz w:val="22"/>
          <w:szCs w:val="22"/>
        </w:rPr>
        <w:t>берегоукрепление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отдельных разрушающихся участков;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расчистка и планировка береговой полосы.</w:t>
      </w:r>
    </w:p>
    <w:p w:rsidR="00DA4D38" w:rsidRPr="00842FB5" w:rsidRDefault="00DA4D38" w:rsidP="00DA4D38">
      <w:pPr>
        <w:pStyle w:val="af1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Проектные отметки предлагают максимальное сохранение существующего рельефа. На улицах с уклоном менее 4,0 тысячных водоотвод осуществляется по лоткам проезжих частей улиц с пилообразным профилем, где предусматривается устройство ливневых колодцев проектируемой ливневой канализации. Основной водоотвод осуществляется сам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тёком, по лоткам проезжих частей улиц, в пониженные места рельефа.</w:t>
      </w: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t xml:space="preserve">       </w:t>
      </w:r>
    </w:p>
    <w:p w:rsidR="00DA4D38" w:rsidRPr="00842FB5" w:rsidRDefault="00DA4D38" w:rsidP="00DA4D38">
      <w:pPr>
        <w:widowControl/>
        <w:suppressAutoHyphens w:val="0"/>
        <w:ind w:firstLine="567"/>
        <w:rPr>
          <w:rFonts w:cs="Arial"/>
          <w:b/>
          <w:bCs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lastRenderedPageBreak/>
        <w:t xml:space="preserve"> </w:t>
      </w:r>
      <w:r w:rsidRPr="00842FB5">
        <w:rPr>
          <w:rFonts w:cs="Arial"/>
          <w:b/>
          <w:bCs/>
          <w:sz w:val="22"/>
          <w:szCs w:val="22"/>
        </w:rPr>
        <w:t xml:space="preserve">Глава </w:t>
      </w:r>
      <w:r w:rsidRPr="00842FB5">
        <w:rPr>
          <w:rFonts w:cs="Arial"/>
          <w:b/>
          <w:bCs/>
          <w:sz w:val="22"/>
          <w:szCs w:val="22"/>
          <w:lang w:val="en-US"/>
        </w:rPr>
        <w:t>V</w:t>
      </w:r>
      <w:r w:rsidRPr="00842FB5">
        <w:rPr>
          <w:rFonts w:cs="Arial"/>
          <w:b/>
          <w:bCs/>
          <w:sz w:val="22"/>
          <w:szCs w:val="22"/>
        </w:rPr>
        <w:t xml:space="preserve"> Улично-дорожная сеть и транспорт.</w:t>
      </w:r>
    </w:p>
    <w:p w:rsidR="00DA4D38" w:rsidRPr="00842FB5" w:rsidRDefault="00DA4D38" w:rsidP="00DA4D38">
      <w:pPr>
        <w:widowControl/>
        <w:suppressAutoHyphens w:val="0"/>
        <w:ind w:firstLine="567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5.1 Внешний транспорт.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hd w:val="clear" w:color="auto" w:fill="FFFFFF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Назначение автомобильных магистралей – обеспечение устойчивых и безопасных транспортных связей между населенными пунктами, местами приложения труда, зонами о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>дыха. По магистралям регионального значения осуществляется транспортное движение в пределах республики со столицей РБ, центрами административных районов. По дорогам межмуниципального и местного значения осуществляется связь сельского населения с внешними дорогами общей сети, в пределах района каждой группы взаимосвязанных нас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ленных мест.</w:t>
      </w:r>
    </w:p>
    <w:p w:rsidR="00DA4D38" w:rsidRPr="00842FB5" w:rsidRDefault="00DA4D38" w:rsidP="00DA4D38">
      <w:pPr>
        <w:ind w:firstLine="567"/>
        <w:jc w:val="both"/>
        <w:rPr>
          <w:rFonts w:cs="Arial"/>
          <w:b/>
          <w:sz w:val="22"/>
          <w:szCs w:val="22"/>
        </w:rPr>
      </w:pPr>
      <w:r w:rsidRPr="00842FB5">
        <w:rPr>
          <w:rFonts w:cs="Arial"/>
          <w:b/>
          <w:sz w:val="22"/>
          <w:szCs w:val="22"/>
        </w:rPr>
        <w:t>Автомобильные дороги</w:t>
      </w:r>
    </w:p>
    <w:p w:rsidR="00DA4D38" w:rsidRPr="00842FB5" w:rsidRDefault="00DA4D38" w:rsidP="00DA4D38">
      <w:pPr>
        <w:ind w:firstLine="567"/>
        <w:jc w:val="both"/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67"/>
        <w:jc w:val="both"/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>Существующую транспортную сеть района представляют следующие категории дорог:</w:t>
      </w:r>
    </w:p>
    <w:p w:rsidR="00DA4D38" w:rsidRPr="00842FB5" w:rsidRDefault="00DA4D38" w:rsidP="00DA4D38">
      <w:pPr>
        <w:ind w:firstLine="567"/>
        <w:jc w:val="both"/>
        <w:rPr>
          <w:rFonts w:cs="Arial"/>
          <w:sz w:val="22"/>
          <w:szCs w:val="22"/>
        </w:rPr>
      </w:pPr>
    </w:p>
    <w:p w:rsidR="00DA4D38" w:rsidRPr="00842FB5" w:rsidRDefault="00DA4D38" w:rsidP="00DA4D38">
      <w:pPr>
        <w:widowControl/>
        <w:numPr>
          <w:ilvl w:val="0"/>
          <w:numId w:val="38"/>
        </w:numPr>
        <w:tabs>
          <w:tab w:val="clear" w:pos="1527"/>
          <w:tab w:val="left" w:pos="960"/>
        </w:tabs>
        <w:suppressAutoHyphens w:val="0"/>
        <w:ind w:left="0" w:firstLine="567"/>
        <w:jc w:val="both"/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Автодорога Регионального значения Бураево-Старобалтачево-Куеда, относятся к </w:t>
      </w:r>
      <w:r w:rsidRPr="00842FB5">
        <w:rPr>
          <w:rFonts w:cs="Arial"/>
          <w:sz w:val="22"/>
          <w:szCs w:val="22"/>
          <w:lang w:val="en-US"/>
        </w:rPr>
        <w:t>III</w:t>
      </w:r>
      <w:r w:rsidRPr="00842FB5">
        <w:rPr>
          <w:rFonts w:cs="Arial"/>
          <w:sz w:val="22"/>
          <w:szCs w:val="22"/>
        </w:rPr>
        <w:t xml:space="preserve"> технической категории, дорога имеет твердое, усовершенствованное покрытие</w:t>
      </w:r>
    </w:p>
    <w:p w:rsidR="00DA4D38" w:rsidRPr="00842FB5" w:rsidRDefault="00DA4D38" w:rsidP="00DA4D38">
      <w:pPr>
        <w:widowControl/>
        <w:numPr>
          <w:ilvl w:val="0"/>
          <w:numId w:val="38"/>
        </w:numPr>
        <w:tabs>
          <w:tab w:val="clear" w:pos="1527"/>
          <w:tab w:val="left" w:pos="960"/>
        </w:tabs>
        <w:suppressAutoHyphens w:val="0"/>
        <w:ind w:left="0" w:firstLine="567"/>
        <w:jc w:val="both"/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Автодорога Регионального значения Уфа-Бирск-Янаул, относятся к </w:t>
      </w:r>
      <w:r w:rsidRPr="00842FB5">
        <w:rPr>
          <w:rFonts w:cs="Arial"/>
          <w:sz w:val="22"/>
          <w:szCs w:val="22"/>
          <w:lang w:val="en-US"/>
        </w:rPr>
        <w:t>III</w:t>
      </w:r>
      <w:r w:rsidRPr="00842FB5">
        <w:rPr>
          <w:rFonts w:cs="Arial"/>
          <w:sz w:val="22"/>
          <w:szCs w:val="22"/>
        </w:rPr>
        <w:t xml:space="preserve"> технической категории, связывающая между собой районные центры и столицу республики. На террит</w:t>
      </w:r>
      <w:r w:rsidRPr="00842FB5">
        <w:rPr>
          <w:rFonts w:cs="Arial"/>
          <w:sz w:val="22"/>
          <w:szCs w:val="22"/>
        </w:rPr>
        <w:t>о</w:t>
      </w:r>
      <w:r w:rsidRPr="00842FB5">
        <w:rPr>
          <w:rFonts w:cs="Arial"/>
          <w:sz w:val="22"/>
          <w:szCs w:val="22"/>
        </w:rPr>
        <w:t xml:space="preserve">рии </w:t>
      </w:r>
      <w:proofErr w:type="spellStart"/>
      <w:r w:rsidRPr="00842FB5">
        <w:rPr>
          <w:rFonts w:cs="Arial"/>
          <w:sz w:val="22"/>
          <w:szCs w:val="22"/>
        </w:rPr>
        <w:t>Бураевского</w:t>
      </w:r>
      <w:proofErr w:type="spellEnd"/>
      <w:r w:rsidRPr="00842FB5">
        <w:rPr>
          <w:rFonts w:cs="Arial"/>
          <w:sz w:val="22"/>
          <w:szCs w:val="22"/>
        </w:rPr>
        <w:t xml:space="preserve"> района эта дорога имеет твердое, усовершенствованное покрытие. Общая длина трассы проходящей по территории района </w:t>
      </w:r>
    </w:p>
    <w:p w:rsidR="00DA4D38" w:rsidRPr="00842FB5" w:rsidRDefault="00DA4D38" w:rsidP="00DA4D38">
      <w:pPr>
        <w:widowControl/>
        <w:numPr>
          <w:ilvl w:val="0"/>
          <w:numId w:val="38"/>
        </w:numPr>
        <w:tabs>
          <w:tab w:val="clear" w:pos="1527"/>
          <w:tab w:val="left" w:pos="960"/>
        </w:tabs>
        <w:suppressAutoHyphens w:val="0"/>
        <w:ind w:left="0" w:firstLine="567"/>
        <w:jc w:val="both"/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Автодорога Межмуниципального значения Дюртюли-Бураево, относятся к </w:t>
      </w:r>
      <w:r w:rsidRPr="00842FB5">
        <w:rPr>
          <w:rFonts w:cs="Arial"/>
          <w:sz w:val="22"/>
          <w:szCs w:val="22"/>
          <w:lang w:val="en-US"/>
        </w:rPr>
        <w:t>IV</w:t>
      </w:r>
      <w:r w:rsidRPr="00842FB5">
        <w:rPr>
          <w:rFonts w:cs="Arial"/>
          <w:sz w:val="22"/>
          <w:szCs w:val="22"/>
        </w:rPr>
        <w:t xml:space="preserve"> техн</w:t>
      </w:r>
      <w:r w:rsidRPr="00842FB5">
        <w:rPr>
          <w:rFonts w:cs="Arial"/>
          <w:sz w:val="22"/>
          <w:szCs w:val="22"/>
        </w:rPr>
        <w:t>и</w:t>
      </w:r>
      <w:r w:rsidRPr="00842FB5">
        <w:rPr>
          <w:rFonts w:cs="Arial"/>
          <w:sz w:val="22"/>
          <w:szCs w:val="22"/>
        </w:rPr>
        <w:t xml:space="preserve">ческой категории, связывающая между собой 2 </w:t>
      </w:r>
      <w:proofErr w:type="gramStart"/>
      <w:r w:rsidRPr="00842FB5">
        <w:rPr>
          <w:rFonts w:cs="Arial"/>
          <w:sz w:val="22"/>
          <w:szCs w:val="22"/>
        </w:rPr>
        <w:t>районных</w:t>
      </w:r>
      <w:proofErr w:type="gramEnd"/>
      <w:r w:rsidRPr="00842FB5">
        <w:rPr>
          <w:rFonts w:cs="Arial"/>
          <w:sz w:val="22"/>
          <w:szCs w:val="22"/>
        </w:rPr>
        <w:t xml:space="preserve"> центра. Длина участка — 37,8 км.</w:t>
      </w:r>
    </w:p>
    <w:p w:rsidR="00DA4D38" w:rsidRPr="00842FB5" w:rsidRDefault="00DA4D38" w:rsidP="00DA4D38">
      <w:pPr>
        <w:widowControl/>
        <w:numPr>
          <w:ilvl w:val="0"/>
          <w:numId w:val="38"/>
        </w:numPr>
        <w:tabs>
          <w:tab w:val="clear" w:pos="1527"/>
          <w:tab w:val="left" w:pos="960"/>
        </w:tabs>
        <w:suppressAutoHyphens w:val="0"/>
        <w:ind w:left="0" w:firstLine="567"/>
        <w:jc w:val="both"/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Автодорога Межмуниципального значения </w:t>
      </w:r>
      <w:proofErr w:type="spellStart"/>
      <w:r w:rsidRPr="00842FB5">
        <w:rPr>
          <w:rFonts w:cs="Arial"/>
          <w:sz w:val="22"/>
          <w:szCs w:val="22"/>
        </w:rPr>
        <w:t>Бураево-Тангатарово-Саит-Курзя</w:t>
      </w:r>
      <w:proofErr w:type="spellEnd"/>
      <w:r w:rsidRPr="00842FB5">
        <w:rPr>
          <w:rFonts w:cs="Arial"/>
          <w:sz w:val="22"/>
          <w:szCs w:val="22"/>
        </w:rPr>
        <w:t>, отн</w:t>
      </w:r>
      <w:r w:rsidRPr="00842FB5">
        <w:rPr>
          <w:rFonts w:cs="Arial"/>
          <w:sz w:val="22"/>
          <w:szCs w:val="22"/>
        </w:rPr>
        <w:t>о</w:t>
      </w:r>
      <w:r w:rsidRPr="00842FB5">
        <w:rPr>
          <w:rFonts w:cs="Arial"/>
          <w:sz w:val="22"/>
          <w:szCs w:val="22"/>
        </w:rPr>
        <w:t xml:space="preserve">сятся к </w:t>
      </w:r>
      <w:r w:rsidRPr="00842FB5">
        <w:rPr>
          <w:rFonts w:cs="Arial"/>
          <w:sz w:val="22"/>
          <w:szCs w:val="22"/>
          <w:lang w:val="en-US"/>
        </w:rPr>
        <w:t>IV</w:t>
      </w:r>
      <w:r w:rsidRPr="00842FB5">
        <w:rPr>
          <w:rFonts w:cs="Arial"/>
          <w:sz w:val="22"/>
          <w:szCs w:val="22"/>
        </w:rPr>
        <w:t xml:space="preserve"> технической категории</w:t>
      </w:r>
    </w:p>
    <w:p w:rsidR="00DA4D38" w:rsidRPr="00842FB5" w:rsidRDefault="00DA4D38" w:rsidP="00DA4D38">
      <w:pPr>
        <w:widowControl/>
        <w:numPr>
          <w:ilvl w:val="0"/>
          <w:numId w:val="38"/>
        </w:numPr>
        <w:tabs>
          <w:tab w:val="clear" w:pos="1527"/>
          <w:tab w:val="left" w:pos="960"/>
        </w:tabs>
        <w:suppressAutoHyphens w:val="0"/>
        <w:ind w:left="0" w:firstLine="567"/>
        <w:jc w:val="both"/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Автодорога Межмуниципального значения </w:t>
      </w:r>
      <w:proofErr w:type="spellStart"/>
      <w:r w:rsidRPr="00842FB5">
        <w:rPr>
          <w:rFonts w:cs="Arial"/>
          <w:sz w:val="22"/>
          <w:szCs w:val="22"/>
        </w:rPr>
        <w:t>Бураево-Бикзян-Ваныш-Алпаутово-Минлино-Тепляки</w:t>
      </w:r>
      <w:proofErr w:type="spellEnd"/>
      <w:r w:rsidRPr="00842FB5">
        <w:rPr>
          <w:rFonts w:cs="Arial"/>
          <w:sz w:val="22"/>
          <w:szCs w:val="22"/>
        </w:rPr>
        <w:t xml:space="preserve">, относятся к </w:t>
      </w:r>
      <w:r w:rsidRPr="00842FB5">
        <w:rPr>
          <w:rFonts w:cs="Arial"/>
          <w:sz w:val="22"/>
          <w:szCs w:val="22"/>
          <w:lang w:val="en-US"/>
        </w:rPr>
        <w:t>IV</w:t>
      </w:r>
      <w:r w:rsidRPr="00842FB5">
        <w:rPr>
          <w:rFonts w:cs="Arial"/>
          <w:sz w:val="22"/>
          <w:szCs w:val="22"/>
        </w:rPr>
        <w:t xml:space="preserve"> </w:t>
      </w:r>
      <w:proofErr w:type="gramStart"/>
      <w:r w:rsidRPr="00842FB5">
        <w:rPr>
          <w:rFonts w:cs="Arial"/>
          <w:sz w:val="22"/>
          <w:szCs w:val="22"/>
        </w:rPr>
        <w:t>технической</w:t>
      </w:r>
      <w:proofErr w:type="gramEnd"/>
      <w:r w:rsidRPr="00842FB5">
        <w:rPr>
          <w:rFonts w:cs="Arial"/>
          <w:sz w:val="22"/>
          <w:szCs w:val="22"/>
        </w:rPr>
        <w:t xml:space="preserve"> </w:t>
      </w:r>
      <w:proofErr w:type="spellStart"/>
      <w:r w:rsidRPr="00842FB5">
        <w:rPr>
          <w:rFonts w:cs="Arial"/>
          <w:sz w:val="22"/>
          <w:szCs w:val="22"/>
        </w:rPr>
        <w:t>категори</w:t>
      </w:r>
      <w:proofErr w:type="spellEnd"/>
    </w:p>
    <w:p w:rsidR="00DA4D38" w:rsidRPr="00842FB5" w:rsidRDefault="00DA4D38" w:rsidP="00DA4D38">
      <w:pPr>
        <w:pStyle w:val="af1"/>
        <w:shd w:val="clear" w:color="auto" w:fill="FFFFFF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rPr>
          <w:rFonts w:cs="Arial"/>
          <w:sz w:val="22"/>
          <w:szCs w:val="22"/>
        </w:rPr>
      </w:pPr>
    </w:p>
    <w:p w:rsidR="00DA4D38" w:rsidRPr="00842FB5" w:rsidRDefault="00DA4D38" w:rsidP="00DA4D38">
      <w:pPr>
        <w:pStyle w:val="af1"/>
        <w:shd w:val="clear" w:color="auto" w:fill="FFFFFF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Проектом сохранены внешние транспортные связи, учитывая сложившуюся тран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портную сеть, по ранее разработанной градостроительной документации, так же предлож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но проектом объездные пути.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Cs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t xml:space="preserve">        </w:t>
      </w:r>
      <w:r w:rsidRPr="00842FB5">
        <w:rPr>
          <w:rFonts w:eastAsia="Times New Roman" w:cs="Arial"/>
          <w:b/>
          <w:bCs/>
          <w:kern w:val="0"/>
          <w:sz w:val="22"/>
          <w:szCs w:val="22"/>
        </w:rPr>
        <w:t xml:space="preserve">  </w:t>
      </w:r>
      <w:r w:rsidRPr="00842FB5">
        <w:rPr>
          <w:rFonts w:eastAsia="Times New Roman" w:cs="Arial"/>
          <w:kern w:val="0"/>
          <w:sz w:val="22"/>
          <w:szCs w:val="22"/>
        </w:rPr>
        <w:t>Трассировка проектируемых дорог показана на чертеже</w:t>
      </w:r>
      <w:r w:rsidRPr="00842FB5">
        <w:rPr>
          <w:rFonts w:eastAsia="Times New Roman" w:cs="Arial"/>
          <w:b/>
          <w:bCs/>
          <w:kern w:val="0"/>
          <w:sz w:val="22"/>
          <w:szCs w:val="22"/>
        </w:rPr>
        <w:t xml:space="preserve"> </w:t>
      </w:r>
      <w:r w:rsidRPr="00842FB5">
        <w:rPr>
          <w:rFonts w:eastAsia="Times New Roman" w:cs="Arial"/>
          <w:bCs/>
          <w:kern w:val="0"/>
          <w:sz w:val="22"/>
          <w:szCs w:val="22"/>
        </w:rPr>
        <w:t>004-08/2016-ГД-4</w:t>
      </w:r>
      <w:r w:rsidRPr="00842FB5">
        <w:rPr>
          <w:rFonts w:eastAsia="Times New Roman" w:cs="Arial"/>
          <w:b/>
          <w:bCs/>
          <w:kern w:val="0"/>
          <w:sz w:val="22"/>
          <w:szCs w:val="22"/>
        </w:rPr>
        <w:t xml:space="preserve"> «</w:t>
      </w:r>
      <w:r w:rsidRPr="00842FB5">
        <w:rPr>
          <w:rFonts w:eastAsia="Times New Roman" w:cs="Arial"/>
          <w:bCs/>
          <w:kern w:val="0"/>
          <w:sz w:val="22"/>
          <w:szCs w:val="22"/>
        </w:rPr>
        <w:t>Карта гр</w:t>
      </w:r>
      <w:r w:rsidRPr="00842FB5">
        <w:rPr>
          <w:rFonts w:eastAsia="Times New Roman" w:cs="Arial"/>
          <w:bCs/>
          <w:kern w:val="0"/>
          <w:sz w:val="22"/>
          <w:szCs w:val="22"/>
        </w:rPr>
        <w:t>а</w:t>
      </w:r>
      <w:r w:rsidRPr="00842FB5">
        <w:rPr>
          <w:rFonts w:eastAsia="Times New Roman" w:cs="Arial"/>
          <w:bCs/>
          <w:kern w:val="0"/>
          <w:sz w:val="22"/>
          <w:szCs w:val="22"/>
        </w:rPr>
        <w:t>ниц зон транспортной инфраструктуры».</w:t>
      </w:r>
    </w:p>
    <w:p w:rsidR="00DA4D38" w:rsidRPr="00842FB5" w:rsidRDefault="00DA4D38" w:rsidP="00DA4D38">
      <w:pPr>
        <w:ind w:firstLine="567"/>
        <w:jc w:val="both"/>
        <w:rPr>
          <w:rFonts w:cs="Arial"/>
          <w:b/>
          <w:bCs/>
          <w:sz w:val="22"/>
          <w:szCs w:val="22"/>
        </w:rPr>
      </w:pPr>
    </w:p>
    <w:p w:rsidR="00DA4D38" w:rsidRPr="00842FB5" w:rsidRDefault="00DA4D38" w:rsidP="00DA4D38">
      <w:pPr>
        <w:ind w:firstLine="567"/>
        <w:jc w:val="both"/>
        <w:rPr>
          <w:rFonts w:cs="Arial"/>
          <w:bCs/>
          <w:sz w:val="22"/>
          <w:szCs w:val="22"/>
          <w:u w:val="single"/>
        </w:rPr>
      </w:pPr>
      <w:r w:rsidRPr="00842FB5">
        <w:rPr>
          <w:rFonts w:cs="Arial"/>
          <w:bCs/>
          <w:sz w:val="22"/>
          <w:szCs w:val="22"/>
          <w:u w:val="single"/>
        </w:rPr>
        <w:t>Железнодорожный транспорт</w:t>
      </w:r>
    </w:p>
    <w:p w:rsidR="00DA4D38" w:rsidRPr="00842FB5" w:rsidRDefault="00DA4D38" w:rsidP="00DA4D38">
      <w:pPr>
        <w:ind w:firstLine="567"/>
        <w:jc w:val="both"/>
        <w:rPr>
          <w:rFonts w:cs="Arial"/>
          <w:bCs/>
          <w:i/>
          <w:sz w:val="22"/>
          <w:szCs w:val="22"/>
        </w:rPr>
      </w:pPr>
    </w:p>
    <w:p w:rsidR="00DA4D38" w:rsidRPr="00842FB5" w:rsidRDefault="00DA4D38" w:rsidP="00DA4D38">
      <w:pPr>
        <w:ind w:firstLine="567"/>
        <w:jc w:val="both"/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Ближайшая железнодорожная станция находится в </w:t>
      </w:r>
      <w:proofErr w:type="gramStart"/>
      <w:r w:rsidRPr="00842FB5">
        <w:rPr>
          <w:rFonts w:cs="Arial"/>
          <w:sz w:val="22"/>
          <w:szCs w:val="22"/>
        </w:rPr>
        <w:t>г</w:t>
      </w:r>
      <w:proofErr w:type="gramEnd"/>
      <w:r w:rsidRPr="00842FB5">
        <w:rPr>
          <w:rFonts w:cs="Arial"/>
          <w:sz w:val="22"/>
          <w:szCs w:val="22"/>
        </w:rPr>
        <w:t xml:space="preserve">. Янаул 75 км от районного центра. 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Cs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5.2  Улицы и дороги.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Проектируемая улично-дорожная сеть запроектирована в увязке с существующими улицами и дорогами, рельефом местности, инженерными сетями и обеспечивает связь ж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 xml:space="preserve">лых территорий с общественными центрами, производственными территориями, объектами рекреации и обеспечивает выход на внешние магистрали.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5.3 Сооружения для хранения и обслуживания транспортных средств.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Уровень автомобилизации на расчетный срок принят 344 легковых автомобилей на 1000 жителей. Общее количество автомобилей при населении 0,570тыс</w:t>
      </w:r>
      <w:proofErr w:type="gramStart"/>
      <w:r w:rsidRPr="00842FB5">
        <w:rPr>
          <w:rFonts w:ascii="Arial" w:hAnsi="Arial" w:cs="Arial"/>
          <w:sz w:val="22"/>
          <w:szCs w:val="22"/>
        </w:rPr>
        <w:t>.ч</w:t>
      </w:r>
      <w:proofErr w:type="gramEnd"/>
      <w:r w:rsidRPr="00842FB5">
        <w:rPr>
          <w:rFonts w:ascii="Arial" w:hAnsi="Arial" w:cs="Arial"/>
          <w:sz w:val="22"/>
          <w:szCs w:val="22"/>
        </w:rPr>
        <w:t>ел. составит 196 единицы.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Ближайшее  существующее АЗС, АГЗС и СТО в с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ураево. По проекту СТО находится в 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.Ш</w:t>
      </w:r>
      <w:proofErr w:type="gramEnd"/>
      <w:r w:rsidRPr="00842FB5">
        <w:rPr>
          <w:rFonts w:ascii="Arial" w:hAnsi="Arial" w:cs="Arial"/>
          <w:sz w:val="22"/>
          <w:szCs w:val="22"/>
        </w:rPr>
        <w:t>абаево</w:t>
      </w:r>
      <w:proofErr w:type="spellEnd"/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 xml:space="preserve">Гаражи индивидуальных автомобилей жителей усадебной застройки размещаются на территории </w:t>
      </w:r>
      <w:proofErr w:type="spellStart"/>
      <w:r w:rsidRPr="00842FB5">
        <w:rPr>
          <w:rFonts w:ascii="Arial" w:hAnsi="Arial" w:cs="Arial"/>
          <w:sz w:val="22"/>
          <w:szCs w:val="22"/>
        </w:rPr>
        <w:t>приквартирных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участков.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Временные стоянки легковых автомобилей у общественных центров рассчитываются при конкретизации емкостей проектируемых объектов на последующих стадиях проектир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вания в соответствии с действующими нормативами и должны размещаться на собственных территориях.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Размещение объектов инженерно-транспортной инфраструктуры </w:t>
      </w:r>
      <w:proofErr w:type="gramStart"/>
      <w:r w:rsidRPr="00842FB5">
        <w:rPr>
          <w:rFonts w:cs="Arial"/>
          <w:sz w:val="22"/>
          <w:szCs w:val="22"/>
        </w:rPr>
        <w:t>см</w:t>
      </w:r>
      <w:proofErr w:type="gramEnd"/>
      <w:r w:rsidRPr="00842FB5">
        <w:rPr>
          <w:rFonts w:cs="Arial"/>
          <w:sz w:val="22"/>
          <w:szCs w:val="22"/>
        </w:rPr>
        <w:t xml:space="preserve">. </w:t>
      </w:r>
      <w:r w:rsidRPr="00842FB5">
        <w:rPr>
          <w:rFonts w:eastAsia="Times New Roman" w:cs="Arial"/>
          <w:b/>
          <w:bCs/>
          <w:kern w:val="0"/>
          <w:sz w:val="22"/>
          <w:szCs w:val="22"/>
        </w:rPr>
        <w:t>004-08/2016-ГД-4 «</w:t>
      </w:r>
      <w:r w:rsidRPr="00842FB5">
        <w:rPr>
          <w:rFonts w:eastAsia="Times New Roman" w:cs="Arial"/>
          <w:bCs/>
          <w:kern w:val="0"/>
          <w:sz w:val="22"/>
          <w:szCs w:val="22"/>
        </w:rPr>
        <w:t>Ка</w:t>
      </w:r>
      <w:r w:rsidRPr="00842FB5">
        <w:rPr>
          <w:rFonts w:eastAsia="Times New Roman" w:cs="Arial"/>
          <w:bCs/>
          <w:kern w:val="0"/>
          <w:sz w:val="22"/>
          <w:szCs w:val="22"/>
        </w:rPr>
        <w:t>р</w:t>
      </w:r>
      <w:r w:rsidRPr="00842FB5">
        <w:rPr>
          <w:rFonts w:eastAsia="Times New Roman" w:cs="Arial"/>
          <w:bCs/>
          <w:kern w:val="0"/>
          <w:sz w:val="22"/>
          <w:szCs w:val="22"/>
        </w:rPr>
        <w:t>та границ зон транспортной инфраструктуры».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Pr="00842FB5">
        <w:rPr>
          <w:rFonts w:ascii="Arial" w:hAnsi="Arial" w:cs="Arial"/>
          <w:b/>
          <w:bCs/>
          <w:sz w:val="22"/>
          <w:szCs w:val="22"/>
          <w:lang w:val="en-US"/>
        </w:rPr>
        <w:t>VI</w:t>
      </w:r>
      <w:r w:rsidRPr="00842FB5">
        <w:rPr>
          <w:rFonts w:ascii="Arial" w:hAnsi="Arial" w:cs="Arial"/>
          <w:b/>
          <w:bCs/>
          <w:sz w:val="22"/>
          <w:szCs w:val="22"/>
        </w:rPr>
        <w:t>. Инженерное обеспечение.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6.1 Теплоснабжение.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Существующее положение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Согласно выданным данным, в настоящее время теплоснабжение сельского поселения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 РБ осуществляется небольших котельных, р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ботающих на природном газе.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Теплоснабжение секционных домов и общественных зданий и частично промышле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н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ных объектов осуществляется от централизованных котельных, работающих на природном газе. Отдельно стоящие общественные и промышленные здания отапливаются от индив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дуальных котельных, в которых установлены котлы различных марок, работающих на пр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родном газе.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Отопление индивидуальной застройки в основном газовое от индивидуальных исто</w:t>
      </w:r>
      <w:r w:rsidRPr="00842FB5">
        <w:rPr>
          <w:rFonts w:ascii="Arial" w:hAnsi="Arial" w:cs="Arial"/>
          <w:sz w:val="22"/>
          <w:szCs w:val="22"/>
        </w:rPr>
        <w:t>ч</w:t>
      </w:r>
      <w:r w:rsidRPr="00842FB5">
        <w:rPr>
          <w:rFonts w:ascii="Arial" w:hAnsi="Arial" w:cs="Arial"/>
          <w:sz w:val="22"/>
          <w:szCs w:val="22"/>
        </w:rPr>
        <w:t>ников тепла (АОГВ), частично – печное.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Проектные решения</w:t>
      </w: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Расходы тепла на отопление секционной и усадебной застройки определены в соо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 xml:space="preserve">ветствии с </w:t>
      </w:r>
      <w:proofErr w:type="spellStart"/>
      <w:r w:rsidRPr="00842FB5">
        <w:rPr>
          <w:rFonts w:ascii="Arial" w:hAnsi="Arial" w:cs="Arial"/>
          <w:sz w:val="22"/>
          <w:szCs w:val="22"/>
        </w:rPr>
        <w:t>СНиП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41-02-2003 «Тепловые сети» по укрупненным показателям, исходя велич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ны общей площади. Расходы тепла на отопление и вентиляцию общественных зданий, о</w:t>
      </w:r>
      <w:r w:rsidRPr="00842FB5">
        <w:rPr>
          <w:rFonts w:ascii="Arial" w:hAnsi="Arial" w:cs="Arial"/>
          <w:sz w:val="22"/>
          <w:szCs w:val="22"/>
        </w:rPr>
        <w:t>п</w:t>
      </w:r>
      <w:r w:rsidRPr="00842FB5">
        <w:rPr>
          <w:rFonts w:ascii="Arial" w:hAnsi="Arial" w:cs="Arial"/>
          <w:sz w:val="22"/>
          <w:szCs w:val="22"/>
        </w:rPr>
        <w:t>ределены как доля 25% от расходов тепла на секционную застро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йку. Расходы тепла на г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рячее водоснабжение учтены по удельному среднему расходу тепла на эти нужды с прим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е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нением коэффициента 2,4 для перехода на максимальный расход.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В табл</w:t>
      </w:r>
      <w:r w:rsidRPr="00842FB5">
        <w:rPr>
          <w:rFonts w:ascii="Arial" w:hAnsi="Arial" w:cs="Arial"/>
          <w:sz w:val="22"/>
          <w:szCs w:val="22"/>
        </w:rPr>
        <w:t>ице 6.1.1 пр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иведены итоговые данные потребности в тепловой энергии.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shd w:val="clear" w:color="auto" w:fill="FFFFFF"/>
        </w:rPr>
        <w:t>Тепло</w:t>
      </w:r>
      <w:r w:rsidRPr="00842FB5">
        <w:rPr>
          <w:rFonts w:ascii="Arial" w:hAnsi="Arial" w:cs="Arial"/>
          <w:sz w:val="22"/>
          <w:szCs w:val="22"/>
        </w:rPr>
        <w:t xml:space="preserve">снабжение отдельно стоящих общественных зданий и секционной застройки 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на новых территориях</w:t>
      </w:r>
      <w:r w:rsidRPr="00842FB5">
        <w:rPr>
          <w:rFonts w:ascii="Arial" w:hAnsi="Arial" w:cs="Arial"/>
          <w:sz w:val="22"/>
          <w:szCs w:val="22"/>
        </w:rPr>
        <w:t xml:space="preserve"> проектом предусматривается </w:t>
      </w:r>
      <w:r w:rsidRPr="00842FB5">
        <w:rPr>
          <w:rFonts w:ascii="Arial" w:hAnsi="Arial" w:cs="Arial"/>
          <w:sz w:val="22"/>
          <w:szCs w:val="22"/>
          <w:shd w:val="clear" w:color="auto" w:fill="FFFFFF"/>
        </w:rPr>
        <w:t>от ав</w:t>
      </w:r>
      <w:r w:rsidRPr="00842FB5">
        <w:rPr>
          <w:rFonts w:ascii="Arial" w:hAnsi="Arial" w:cs="Arial"/>
          <w:sz w:val="22"/>
          <w:szCs w:val="22"/>
        </w:rPr>
        <w:t xml:space="preserve">тономных </w:t>
      </w:r>
      <w:proofErr w:type="spellStart"/>
      <w:r w:rsidRPr="00842FB5">
        <w:rPr>
          <w:rFonts w:ascii="Arial" w:hAnsi="Arial" w:cs="Arial"/>
          <w:sz w:val="22"/>
          <w:szCs w:val="22"/>
        </w:rPr>
        <w:t>теплоисточников</w:t>
      </w:r>
      <w:proofErr w:type="spellEnd"/>
      <w:r w:rsidRPr="00842FB5">
        <w:rPr>
          <w:rFonts w:ascii="Arial" w:hAnsi="Arial" w:cs="Arial"/>
          <w:sz w:val="22"/>
          <w:szCs w:val="22"/>
        </w:rPr>
        <w:t>, в качес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>ве которых могут быть предложены сертифицированные модульные котельные в двухко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>турном исполнении, работающих на природном газе низкого давления.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 </w:t>
      </w:r>
      <w:r w:rsidRPr="00842FB5">
        <w:rPr>
          <w:rFonts w:cs="Arial"/>
          <w:sz w:val="22"/>
          <w:szCs w:val="22"/>
        </w:rPr>
        <w:br w:type="page"/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Cs/>
          <w:sz w:val="22"/>
          <w:szCs w:val="22"/>
          <w:u w:val="single"/>
        </w:rPr>
      </w:pPr>
      <w:r w:rsidRPr="00842FB5">
        <w:rPr>
          <w:rFonts w:ascii="Arial" w:hAnsi="Arial" w:cs="Arial"/>
          <w:bCs/>
          <w:sz w:val="22"/>
          <w:szCs w:val="22"/>
        </w:rPr>
        <w:t xml:space="preserve">               </w:t>
      </w:r>
      <w:r w:rsidRPr="00842FB5">
        <w:rPr>
          <w:rFonts w:ascii="Arial" w:hAnsi="Arial" w:cs="Arial"/>
          <w:bCs/>
          <w:sz w:val="22"/>
          <w:szCs w:val="22"/>
          <w:u w:val="single"/>
        </w:rPr>
        <w:t>Расчет расходов теплопотребления на расчетный срок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Таблица 6.1.1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525"/>
        <w:gridCol w:w="1013"/>
        <w:gridCol w:w="1247"/>
        <w:gridCol w:w="1089"/>
        <w:gridCol w:w="872"/>
        <w:gridCol w:w="874"/>
        <w:gridCol w:w="992"/>
        <w:gridCol w:w="724"/>
        <w:gridCol w:w="1000"/>
      </w:tblGrid>
      <w:tr w:rsidR="00DA4D38" w:rsidRPr="00842FB5" w:rsidTr="00715F4F">
        <w:trPr>
          <w:trHeight w:val="930"/>
          <w:tblCellSpacing w:w="0" w:type="dxa"/>
        </w:trPr>
        <w:tc>
          <w:tcPr>
            <w:tcW w:w="351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/</w:t>
            </w:r>
            <w:proofErr w:type="spell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Наименов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а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ние потреб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телей</w:t>
            </w:r>
          </w:p>
        </w:tc>
        <w:tc>
          <w:tcPr>
            <w:tcW w:w="1013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Общая пл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щадь, тыс. м</w:t>
            </w:r>
            <w:proofErr w:type="gram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Уд</w:t>
            </w:r>
            <w:proofErr w:type="gram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</w:t>
            </w:r>
            <w:proofErr w:type="gram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</w:t>
            </w:r>
            <w:proofErr w:type="gram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епл</w:t>
            </w:r>
            <w:proofErr w:type="spell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 поток на отопл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ние, Вт*м2</w:t>
            </w:r>
          </w:p>
        </w:tc>
        <w:tc>
          <w:tcPr>
            <w:tcW w:w="1089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Тепл</w:t>
            </w:r>
            <w:proofErr w:type="spell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 п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ток на отопл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ние, 106 Вт</w:t>
            </w:r>
          </w:p>
        </w:tc>
        <w:tc>
          <w:tcPr>
            <w:tcW w:w="872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Тепл</w:t>
            </w:r>
            <w:proofErr w:type="spell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. поток на </w:t>
            </w:r>
            <w:proofErr w:type="spell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ве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тил</w:t>
            </w:r>
            <w:proofErr w:type="spell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., 106 Вт</w:t>
            </w:r>
          </w:p>
        </w:tc>
        <w:tc>
          <w:tcPr>
            <w:tcW w:w="874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Кол-во жит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лей, тыс. чел</w:t>
            </w:r>
          </w:p>
        </w:tc>
        <w:tc>
          <w:tcPr>
            <w:tcW w:w="992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Уд</w:t>
            </w:r>
            <w:proofErr w:type="gram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</w:t>
            </w:r>
            <w:proofErr w:type="gram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</w:t>
            </w:r>
            <w:proofErr w:type="gram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епл</w:t>
            </w:r>
            <w:proofErr w:type="spell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 поток на ГВС, Вт</w:t>
            </w:r>
          </w:p>
        </w:tc>
        <w:tc>
          <w:tcPr>
            <w:tcW w:w="724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Ма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к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сим</w:t>
            </w:r>
            <w:proofErr w:type="gram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</w:t>
            </w:r>
            <w:proofErr w:type="gram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</w:t>
            </w:r>
            <w:proofErr w:type="gram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епл</w:t>
            </w:r>
            <w:proofErr w:type="spellEnd"/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 поток на ГВС, 106 Вт</w:t>
            </w:r>
          </w:p>
        </w:tc>
        <w:tc>
          <w:tcPr>
            <w:tcW w:w="1000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Общий тепл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вой п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ток, 106 Вт</w:t>
            </w:r>
          </w:p>
        </w:tc>
      </w:tr>
      <w:tr w:rsidR="00DA4D38" w:rsidRPr="00842FB5" w:rsidTr="00715F4F">
        <w:trPr>
          <w:trHeight w:val="675"/>
          <w:tblCellSpacing w:w="0" w:type="dxa"/>
        </w:trPr>
        <w:tc>
          <w:tcPr>
            <w:tcW w:w="351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Обществе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ные здания усадебной застройки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(105х0,25)</w:t>
            </w: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(2,4*73)</w:t>
            </w: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315"/>
          <w:tblCellSpacing w:w="0" w:type="dxa"/>
        </w:trPr>
        <w:tc>
          <w:tcPr>
            <w:tcW w:w="351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расч</w:t>
            </w:r>
            <w:proofErr w:type="spell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5,73</w:t>
            </w: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26,25</w:t>
            </w: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0,150</w:t>
            </w: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0,018</w:t>
            </w: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0,57</w:t>
            </w: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175,2</w:t>
            </w: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0,27</w:t>
            </w:r>
          </w:p>
        </w:tc>
      </w:tr>
      <w:tr w:rsidR="00DA4D38" w:rsidRPr="00842FB5" w:rsidTr="00715F4F">
        <w:trPr>
          <w:trHeight w:val="315"/>
          <w:tblCellSpacing w:w="0" w:type="dxa"/>
        </w:trPr>
        <w:tc>
          <w:tcPr>
            <w:tcW w:w="351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5,26</w:t>
            </w: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26,25</w:t>
            </w: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0,138</w:t>
            </w: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0,017</w:t>
            </w: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0,54</w:t>
            </w: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175,2</w:t>
            </w: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0,25</w:t>
            </w:r>
          </w:p>
        </w:tc>
      </w:tr>
      <w:tr w:rsidR="00DA4D38" w:rsidRPr="00842FB5" w:rsidTr="00715F4F">
        <w:trPr>
          <w:trHeight w:val="315"/>
          <w:tblCellSpacing w:w="0" w:type="dxa"/>
        </w:trPr>
        <w:tc>
          <w:tcPr>
            <w:tcW w:w="351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315"/>
          <w:tblCellSpacing w:w="0" w:type="dxa"/>
        </w:trPr>
        <w:tc>
          <w:tcPr>
            <w:tcW w:w="351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5,73</w:t>
            </w: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0,150</w:t>
            </w: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0,018</w:t>
            </w: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0,57</w:t>
            </w: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0,27</w:t>
            </w:r>
          </w:p>
        </w:tc>
      </w:tr>
      <w:tr w:rsidR="00DA4D38" w:rsidRPr="00842FB5" w:rsidTr="00715F4F">
        <w:trPr>
          <w:trHeight w:val="315"/>
          <w:tblCellSpacing w:w="0" w:type="dxa"/>
        </w:trPr>
        <w:tc>
          <w:tcPr>
            <w:tcW w:w="351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5,26</w:t>
            </w: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0,138</w:t>
            </w: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0,017</w:t>
            </w: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0,54</w:t>
            </w: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0,25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351" w:type="dxa"/>
            <w:vMerge w:val="restar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Итого с учетом 8% п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терь 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расч</w:t>
            </w:r>
            <w:proofErr w:type="spell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0,162</w:t>
            </w: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0,019</w:t>
            </w: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0,29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0,149</w:t>
            </w: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0,018</w:t>
            </w: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0,27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351" w:type="dxa"/>
            <w:vMerge w:val="restar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То же в Гкал/час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расч</w:t>
            </w:r>
            <w:proofErr w:type="spell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0,140</w:t>
            </w: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0,017</w:t>
            </w: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0,25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0,129</w:t>
            </w: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0,015</w:t>
            </w: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0,23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351" w:type="dxa"/>
            <w:vMerge w:val="restart"/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Годовые расходы т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пла, тыс. Гкал/год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расч</w:t>
            </w:r>
            <w:proofErr w:type="spell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0,385</w:t>
            </w: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0,046</w:t>
            </w: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1,05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0,354</w:t>
            </w:r>
          </w:p>
        </w:tc>
        <w:tc>
          <w:tcPr>
            <w:tcW w:w="87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0,042</w:t>
            </w:r>
          </w:p>
        </w:tc>
        <w:tc>
          <w:tcPr>
            <w:tcW w:w="87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000" w:type="dxa"/>
            <w:vAlign w:val="center"/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0,98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842FB5">
        <w:rPr>
          <w:rFonts w:cs="Arial"/>
          <w:b/>
          <w:bCs/>
          <w:sz w:val="22"/>
          <w:szCs w:val="22"/>
        </w:rPr>
        <w:br w:type="page"/>
      </w: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lastRenderedPageBreak/>
        <w:t>6.2 Газоснабжение.</w:t>
      </w: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Существующее положение</w:t>
      </w:r>
    </w:p>
    <w:p w:rsidR="00DA4D38" w:rsidRPr="00842FB5" w:rsidRDefault="00DA4D38" w:rsidP="00DA4D38">
      <w:pPr>
        <w:tabs>
          <w:tab w:val="left" w:pos="720"/>
        </w:tabs>
        <w:ind w:firstLine="567"/>
        <w:jc w:val="both"/>
        <w:rPr>
          <w:rFonts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Газоснабжение сельского поселения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 Ре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публики Башкортостан осуществляется от АГРС «Бураево».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Газ высокого и среднего давления распределяется по потребителям.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Газ низкого давления подается в жилые дома после понижения давления в ГРП (ШРП).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Газ подается на хозяйственно-бытовые, коммунальные нужды; на технологические н</w:t>
      </w:r>
      <w:r w:rsidRPr="00842FB5">
        <w:rPr>
          <w:rFonts w:ascii="Arial" w:hAnsi="Arial" w:cs="Arial"/>
          <w:sz w:val="22"/>
          <w:szCs w:val="22"/>
        </w:rPr>
        <w:t>у</w:t>
      </w:r>
      <w:r w:rsidRPr="00842FB5">
        <w:rPr>
          <w:rFonts w:ascii="Arial" w:hAnsi="Arial" w:cs="Arial"/>
          <w:sz w:val="22"/>
          <w:szCs w:val="22"/>
        </w:rPr>
        <w:t>жды промышленных и сельскохозяйственных предприятий.</w:t>
      </w:r>
    </w:p>
    <w:p w:rsidR="00DA4D38" w:rsidRPr="00842FB5" w:rsidRDefault="00DA4D38" w:rsidP="00DA4D38">
      <w:pPr>
        <w:tabs>
          <w:tab w:val="left" w:pos="720"/>
        </w:tabs>
        <w:ind w:firstLine="567"/>
        <w:jc w:val="both"/>
        <w:rPr>
          <w:rFonts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Направление использования газа</w:t>
      </w:r>
    </w:p>
    <w:p w:rsidR="00DA4D38" w:rsidRPr="00842FB5" w:rsidRDefault="00DA4D38" w:rsidP="00DA4D38">
      <w:pPr>
        <w:tabs>
          <w:tab w:val="left" w:pos="720"/>
        </w:tabs>
        <w:ind w:firstLine="553"/>
        <w:jc w:val="both"/>
        <w:rPr>
          <w:rFonts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Потребность сельского совета в природном газе по всем видам потребления опред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лена по техническим характеристикам газовых приборов с учетом коэффициента одновр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менности их действия и по укрупненным показателям потребления газа.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соответствии с техническими характеристиками газовых приборов и аппаратов ном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 xml:space="preserve">нальные часовые расходы газа приняты: 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ПГ</w:t>
      </w:r>
      <w:proofErr w:type="gramStart"/>
      <w:r w:rsidRPr="00842FB5">
        <w:rPr>
          <w:rFonts w:ascii="Arial" w:hAnsi="Arial" w:cs="Arial"/>
          <w:sz w:val="22"/>
          <w:szCs w:val="22"/>
        </w:rPr>
        <w:t>4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— плита газовая 4-х конфорочная — 1,5 м</w:t>
      </w:r>
      <w:r w:rsidRPr="00842FB5">
        <w:rPr>
          <w:rFonts w:ascii="Arial" w:hAnsi="Arial" w:cs="Arial"/>
          <w:sz w:val="22"/>
          <w:szCs w:val="22"/>
          <w:vertAlign w:val="superscript"/>
        </w:rPr>
        <w:t>3</w:t>
      </w:r>
      <w:r w:rsidRPr="00842FB5">
        <w:rPr>
          <w:rFonts w:ascii="Arial" w:hAnsi="Arial" w:cs="Arial"/>
          <w:sz w:val="22"/>
          <w:szCs w:val="22"/>
        </w:rPr>
        <w:t>/час;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ВПГ — водонагреватель проточный газовый — 2,0 м</w:t>
      </w:r>
      <w:r w:rsidRPr="00842FB5">
        <w:rPr>
          <w:rFonts w:ascii="Arial" w:hAnsi="Arial" w:cs="Arial"/>
          <w:sz w:val="22"/>
          <w:szCs w:val="22"/>
          <w:vertAlign w:val="superscript"/>
        </w:rPr>
        <w:t>3</w:t>
      </w:r>
      <w:r w:rsidRPr="00842FB5">
        <w:rPr>
          <w:rFonts w:ascii="Arial" w:hAnsi="Arial" w:cs="Arial"/>
          <w:sz w:val="22"/>
          <w:szCs w:val="22"/>
        </w:rPr>
        <w:t>/час;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АОГВ — автоматический отопительный газовый водонагреватель — 1,8 м</w:t>
      </w:r>
      <w:r w:rsidRPr="00842FB5">
        <w:rPr>
          <w:rFonts w:ascii="Arial" w:hAnsi="Arial" w:cs="Arial"/>
          <w:sz w:val="22"/>
          <w:szCs w:val="22"/>
          <w:vertAlign w:val="superscript"/>
        </w:rPr>
        <w:t>3</w:t>
      </w:r>
      <w:r w:rsidRPr="00842FB5">
        <w:rPr>
          <w:rFonts w:ascii="Arial" w:hAnsi="Arial" w:cs="Arial"/>
          <w:sz w:val="22"/>
          <w:szCs w:val="22"/>
        </w:rPr>
        <w:t>/час.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Согласно СП 42-101-2003 норма потребления газа при наличии централизованного г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рячего водоснабжения составляет 120 м</w:t>
      </w:r>
      <w:r w:rsidRPr="00842FB5">
        <w:rPr>
          <w:rFonts w:ascii="Arial" w:hAnsi="Arial" w:cs="Arial"/>
          <w:sz w:val="22"/>
          <w:szCs w:val="22"/>
          <w:vertAlign w:val="superscript"/>
        </w:rPr>
        <w:t>3</w:t>
      </w:r>
      <w:r w:rsidRPr="00842FB5">
        <w:rPr>
          <w:rFonts w:ascii="Arial" w:hAnsi="Arial" w:cs="Arial"/>
          <w:sz w:val="22"/>
          <w:szCs w:val="22"/>
        </w:rPr>
        <w:t>/год на 1 человека, а при горячем водоснабжении от газовых водонагревателей –– 300 м</w:t>
      </w:r>
      <w:r w:rsidRPr="00842FB5">
        <w:rPr>
          <w:rFonts w:ascii="Arial" w:hAnsi="Arial" w:cs="Arial"/>
          <w:sz w:val="22"/>
          <w:szCs w:val="22"/>
          <w:vertAlign w:val="superscript"/>
        </w:rPr>
        <w:t>3</w:t>
      </w:r>
      <w:r w:rsidRPr="00842FB5">
        <w:rPr>
          <w:rFonts w:ascii="Arial" w:hAnsi="Arial" w:cs="Arial"/>
          <w:sz w:val="22"/>
          <w:szCs w:val="22"/>
        </w:rPr>
        <w:t>/год на 1 человека.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Расходы газа для каждой категории потребителей определены на 1 очередь стро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тельства, а так же на расчетный срок.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842FB5">
        <w:rPr>
          <w:rFonts w:ascii="Arial" w:hAnsi="Arial" w:cs="Arial"/>
          <w:sz w:val="22"/>
          <w:szCs w:val="22"/>
        </w:rPr>
        <w:t>хозбытовые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42FB5">
        <w:rPr>
          <w:rFonts w:ascii="Arial" w:hAnsi="Arial" w:cs="Arial"/>
          <w:sz w:val="22"/>
          <w:szCs w:val="22"/>
        </w:rPr>
        <w:t>сангигиенические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нужды.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Расходы газа на 2-ю категорию потребителей (на коммунально-бытовые нужды) прин</w:t>
      </w:r>
      <w:r w:rsidRPr="00842FB5">
        <w:rPr>
          <w:rFonts w:ascii="Arial" w:hAnsi="Arial" w:cs="Arial"/>
          <w:sz w:val="22"/>
          <w:szCs w:val="22"/>
        </w:rPr>
        <w:t>я</w:t>
      </w:r>
      <w:r w:rsidRPr="00842FB5">
        <w:rPr>
          <w:rFonts w:ascii="Arial" w:hAnsi="Arial" w:cs="Arial"/>
          <w:sz w:val="22"/>
          <w:szCs w:val="22"/>
        </w:rPr>
        <w:t>ты в размере 5% от расхода по 1-й категории, согласно СП 42-101-2003.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proofErr w:type="gramStart"/>
      <w:r w:rsidRPr="00842FB5">
        <w:rPr>
          <w:rFonts w:ascii="Arial" w:hAnsi="Arial" w:cs="Arial"/>
          <w:sz w:val="22"/>
          <w:szCs w:val="22"/>
        </w:rPr>
        <w:t xml:space="preserve">Потребители 3-й категории — промпредприятия, отопительные котельные секционных и общественных </w:t>
      </w:r>
      <w:proofErr w:type="spellStart"/>
      <w:r w:rsidRPr="00842FB5">
        <w:rPr>
          <w:rFonts w:ascii="Arial" w:hAnsi="Arial" w:cs="Arial"/>
          <w:sz w:val="22"/>
          <w:szCs w:val="22"/>
        </w:rPr>
        <w:t>зданих</w:t>
      </w:r>
      <w:proofErr w:type="spellEnd"/>
      <w:r w:rsidRPr="00842FB5">
        <w:rPr>
          <w:rFonts w:ascii="Arial" w:hAnsi="Arial" w:cs="Arial"/>
          <w:sz w:val="22"/>
          <w:szCs w:val="22"/>
        </w:rPr>
        <w:t>, определены по данным раздела «Теплоснабжение».</w:t>
      </w:r>
      <w:proofErr w:type="gramEnd"/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Расчеты данных по </w:t>
      </w:r>
      <w:proofErr w:type="spellStart"/>
      <w:r w:rsidRPr="00842FB5">
        <w:rPr>
          <w:rFonts w:ascii="Arial" w:hAnsi="Arial" w:cs="Arial"/>
          <w:sz w:val="22"/>
          <w:szCs w:val="22"/>
        </w:rPr>
        <w:t>газопотреблению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 учетом категорий потребителей с соответс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>вующими часовыми и годовыми расходами на расчетный срок  сведены в таблицу № 6.2.</w:t>
      </w: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Проектные решения </w:t>
      </w: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Исходя из планировочной структуры, разделом проектируются газовые сети и газор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 xml:space="preserve">гуляторные пункты. 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Газопроводы низкого давления после ГРП закольцовываются между собой соответс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>венно, что создает надежную систему газоснабжения поселка.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Размещение газопроводов выполняется в пределах поперечных профилей улиц. Пр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кладка — подземная из стальных или полиэтиленовых труб. Отключение отдельных учас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>ков газопроводов осуществляется арматурой расположенной в колодцах.</w:t>
      </w: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Активная защита стальных газопроводов выполняется катодной поляризацией.</w:t>
      </w: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                      Расчеты данных по </w:t>
      </w:r>
      <w:proofErr w:type="spellStart"/>
      <w:r w:rsidRPr="00842FB5">
        <w:rPr>
          <w:rFonts w:ascii="Arial" w:hAnsi="Arial" w:cs="Arial"/>
          <w:sz w:val="22"/>
          <w:szCs w:val="22"/>
        </w:rPr>
        <w:t>газопотреблению</w:t>
      </w:r>
      <w:proofErr w:type="spellEnd"/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Таблица 6.2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  <w:gridCol w:w="1376"/>
        <w:gridCol w:w="1367"/>
        <w:gridCol w:w="1343"/>
        <w:gridCol w:w="1134"/>
        <w:gridCol w:w="1343"/>
        <w:gridCol w:w="1134"/>
      </w:tblGrid>
      <w:tr w:rsidR="00DA4D38" w:rsidRPr="00842FB5" w:rsidTr="00715F4F">
        <w:tc>
          <w:tcPr>
            <w:tcW w:w="2156" w:type="dxa"/>
            <w:vMerge w:val="restart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потребителей</w:t>
            </w:r>
          </w:p>
        </w:tc>
        <w:tc>
          <w:tcPr>
            <w:tcW w:w="2743" w:type="dxa"/>
            <w:gridSpan w:val="2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Число жителей, тыс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.ч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ел.</w:t>
            </w:r>
          </w:p>
        </w:tc>
        <w:tc>
          <w:tcPr>
            <w:tcW w:w="2477" w:type="dxa"/>
            <w:gridSpan w:val="2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Сущ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оложение</w:t>
            </w:r>
          </w:p>
        </w:tc>
        <w:tc>
          <w:tcPr>
            <w:tcW w:w="2477" w:type="dxa"/>
            <w:gridSpan w:val="2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Расчетный срок</w:t>
            </w:r>
          </w:p>
        </w:tc>
      </w:tr>
      <w:tr w:rsidR="00DA4D38" w:rsidRPr="00842FB5" w:rsidTr="00715F4F">
        <w:tc>
          <w:tcPr>
            <w:tcW w:w="2156" w:type="dxa"/>
            <w:vMerge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Сущ. п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ложение</w:t>
            </w:r>
          </w:p>
        </w:tc>
        <w:tc>
          <w:tcPr>
            <w:tcW w:w="1367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Расчетный срок</w:t>
            </w:r>
          </w:p>
        </w:tc>
        <w:tc>
          <w:tcPr>
            <w:tcW w:w="134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Годовой расход тыс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3/год</w:t>
            </w:r>
          </w:p>
        </w:tc>
        <w:tc>
          <w:tcPr>
            <w:tcW w:w="113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Часовой расход м3/час</w:t>
            </w:r>
          </w:p>
        </w:tc>
        <w:tc>
          <w:tcPr>
            <w:tcW w:w="1343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Годовой расход тыс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3/год</w:t>
            </w:r>
          </w:p>
        </w:tc>
        <w:tc>
          <w:tcPr>
            <w:tcW w:w="1134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Часовой расход м3/час</w:t>
            </w:r>
          </w:p>
        </w:tc>
      </w:tr>
      <w:tr w:rsidR="00DA4D38" w:rsidRPr="00842FB5" w:rsidTr="00715F4F">
        <w:tc>
          <w:tcPr>
            <w:tcW w:w="215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7" w:type="dxa"/>
            <w:gridSpan w:val="6"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Категория 1</w:t>
            </w:r>
          </w:p>
        </w:tc>
      </w:tr>
      <w:tr w:rsidR="00DA4D38" w:rsidRPr="00842FB5" w:rsidTr="00715F4F">
        <w:tc>
          <w:tcPr>
            <w:tcW w:w="2156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proofErr w:type="spellStart"/>
            <w:r w:rsidRPr="00842FB5">
              <w:rPr>
                <w:rFonts w:cs="Arial"/>
                <w:sz w:val="22"/>
                <w:szCs w:val="22"/>
              </w:rPr>
              <w:t>Хозкоммунальные</w:t>
            </w:r>
            <w:proofErr w:type="spellEnd"/>
            <w:r w:rsidRPr="00842FB5">
              <w:rPr>
                <w:rFonts w:cs="Arial"/>
                <w:sz w:val="22"/>
                <w:szCs w:val="22"/>
              </w:rPr>
              <w:t xml:space="preserve"> нужды при ГВС от газового водонагревателя (ПГ+ВПГ), 300 м3/год на 1 чел.</w:t>
            </w: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0,54</w:t>
            </w: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0,57</w:t>
            </w: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162,0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90,0</w:t>
            </w: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171,6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95,3</w:t>
            </w:r>
          </w:p>
        </w:tc>
      </w:tr>
      <w:tr w:rsidR="00DA4D38" w:rsidRPr="00842FB5" w:rsidTr="00715F4F">
        <w:tc>
          <w:tcPr>
            <w:tcW w:w="2156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Отопление усадебная и блокированная застройка - АОГВ (квартир)</w:t>
            </w: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329</w:t>
            </w: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351</w:t>
            </w: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906,1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503,4</w:t>
            </w: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966,7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537,0</w:t>
            </w:r>
          </w:p>
        </w:tc>
      </w:tr>
      <w:tr w:rsidR="00DA4D38" w:rsidRPr="00842FB5" w:rsidTr="00715F4F">
        <w:tc>
          <w:tcPr>
            <w:tcW w:w="2156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Итого</w:t>
            </w: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1068,1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593,4</w:t>
            </w: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1138,3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632,4</w:t>
            </w:r>
          </w:p>
        </w:tc>
      </w:tr>
      <w:tr w:rsidR="00DA4D38" w:rsidRPr="00842FB5" w:rsidTr="00715F4F">
        <w:tc>
          <w:tcPr>
            <w:tcW w:w="2156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Итого с 5% на неучтенные расходы</w:t>
            </w: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1121,5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623,0</w:t>
            </w: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1195,2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664,0</w:t>
            </w:r>
          </w:p>
        </w:tc>
      </w:tr>
      <w:tr w:rsidR="00DA4D38" w:rsidRPr="00842FB5" w:rsidTr="00715F4F">
        <w:tc>
          <w:tcPr>
            <w:tcW w:w="215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Категория 2</w:t>
            </w:r>
          </w:p>
        </w:tc>
      </w:tr>
      <w:tr w:rsidR="00DA4D38" w:rsidRPr="00842FB5" w:rsidTr="00715F4F">
        <w:tc>
          <w:tcPr>
            <w:tcW w:w="2156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Коммунально-коммунальные нужды, 5% от расходов категории 1</w:t>
            </w: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56,1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31,2</w:t>
            </w: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59,8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33,2</w:t>
            </w:r>
          </w:p>
        </w:tc>
      </w:tr>
      <w:tr w:rsidR="00DA4D38" w:rsidRPr="00842FB5" w:rsidTr="00715F4F">
        <w:tc>
          <w:tcPr>
            <w:tcW w:w="2156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 xml:space="preserve">Всего с 5% на неучтенные </w:t>
            </w:r>
            <w:r w:rsidRPr="00842FB5">
              <w:rPr>
                <w:rFonts w:cs="Arial"/>
                <w:b/>
                <w:bCs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58,9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32,7</w:t>
            </w: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62,7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34,9</w:t>
            </w:r>
          </w:p>
        </w:tc>
      </w:tr>
      <w:tr w:rsidR="00DA4D38" w:rsidRPr="00842FB5" w:rsidTr="00715F4F">
        <w:tc>
          <w:tcPr>
            <w:tcW w:w="2156" w:type="dxa"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Категория 3</w:t>
            </w:r>
          </w:p>
        </w:tc>
      </w:tr>
      <w:tr w:rsidR="00DA4D38" w:rsidRPr="00842FB5" w:rsidTr="00715F4F">
        <w:trPr>
          <w:trHeight w:val="93"/>
        </w:trPr>
        <w:tc>
          <w:tcPr>
            <w:tcW w:w="2156" w:type="dxa"/>
            <w:vMerge w:val="restart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 xml:space="preserve">Котельные (для нужд </w:t>
            </w:r>
            <w:proofErr w:type="spellStart"/>
            <w:r w:rsidRPr="00842FB5">
              <w:rPr>
                <w:rFonts w:cs="Arial"/>
                <w:sz w:val="22"/>
                <w:szCs w:val="22"/>
              </w:rPr>
              <w:t>соцкульбыта</w:t>
            </w:r>
            <w:proofErr w:type="spellEnd"/>
            <w:r w:rsidRPr="00842FB5">
              <w:rPr>
                <w:rFonts w:cs="Arial"/>
                <w:sz w:val="22"/>
                <w:szCs w:val="22"/>
              </w:rPr>
              <w:t>.)</w:t>
            </w: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0,23</w:t>
            </w: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0,25</w:t>
            </w:r>
          </w:p>
        </w:tc>
        <w:tc>
          <w:tcPr>
            <w:tcW w:w="1343" w:type="dxa"/>
            <w:vMerge w:val="restart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136,9</w:t>
            </w:r>
          </w:p>
        </w:tc>
        <w:tc>
          <w:tcPr>
            <w:tcW w:w="1134" w:type="dxa"/>
            <w:vMerge w:val="restart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32,5</w:t>
            </w:r>
          </w:p>
        </w:tc>
        <w:tc>
          <w:tcPr>
            <w:tcW w:w="1343" w:type="dxa"/>
            <w:vMerge w:val="restart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146,6</w:t>
            </w:r>
          </w:p>
        </w:tc>
        <w:tc>
          <w:tcPr>
            <w:tcW w:w="1134" w:type="dxa"/>
            <w:vMerge w:val="restart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35,0</w:t>
            </w:r>
          </w:p>
        </w:tc>
      </w:tr>
      <w:tr w:rsidR="00DA4D38" w:rsidRPr="00842FB5" w:rsidTr="00715F4F">
        <w:trPr>
          <w:trHeight w:val="93"/>
        </w:trPr>
        <w:tc>
          <w:tcPr>
            <w:tcW w:w="2156" w:type="dxa"/>
            <w:vMerge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 xml:space="preserve">Гкал/час </w:t>
            </w: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 xml:space="preserve">Гкал/час </w:t>
            </w:r>
          </w:p>
        </w:tc>
        <w:tc>
          <w:tcPr>
            <w:tcW w:w="1343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93"/>
        </w:trPr>
        <w:tc>
          <w:tcPr>
            <w:tcW w:w="2156" w:type="dxa"/>
            <w:vMerge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93"/>
        </w:trPr>
        <w:tc>
          <w:tcPr>
            <w:tcW w:w="2156" w:type="dxa"/>
            <w:vMerge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0,98</w:t>
            </w: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1,05</w:t>
            </w:r>
          </w:p>
        </w:tc>
        <w:tc>
          <w:tcPr>
            <w:tcW w:w="1343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93"/>
        </w:trPr>
        <w:tc>
          <w:tcPr>
            <w:tcW w:w="2156" w:type="dxa"/>
            <w:vMerge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 xml:space="preserve">тыс. Гкал/год </w:t>
            </w: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 xml:space="preserve">тыс. Гкал/год </w:t>
            </w:r>
          </w:p>
        </w:tc>
        <w:tc>
          <w:tcPr>
            <w:tcW w:w="1343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c>
          <w:tcPr>
            <w:tcW w:w="2156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Общий расход по 1, 2 и 3 категориям.</w:t>
            </w:r>
          </w:p>
        </w:tc>
        <w:tc>
          <w:tcPr>
            <w:tcW w:w="1376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1317,2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688,3</w:t>
            </w:r>
          </w:p>
        </w:tc>
        <w:tc>
          <w:tcPr>
            <w:tcW w:w="1343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1404,5</w:t>
            </w:r>
          </w:p>
        </w:tc>
        <w:tc>
          <w:tcPr>
            <w:tcW w:w="1134" w:type="dxa"/>
            <w:vAlign w:val="center"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b/>
                <w:bCs/>
                <w:sz w:val="22"/>
                <w:szCs w:val="22"/>
              </w:rPr>
              <w:t>733,9</w:t>
            </w:r>
          </w:p>
        </w:tc>
      </w:tr>
    </w:tbl>
    <w:p w:rsidR="00DA4D38" w:rsidRPr="00842FB5" w:rsidRDefault="00DA4D38" w:rsidP="00DA4D38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DA4D38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6.3</w:t>
      </w:r>
      <w:r w:rsidRPr="00842F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842FB5">
        <w:rPr>
          <w:rFonts w:ascii="Arial" w:hAnsi="Arial" w:cs="Arial"/>
          <w:b/>
          <w:bCs/>
          <w:sz w:val="22"/>
          <w:szCs w:val="22"/>
        </w:rPr>
        <w:t>Водоснабжение.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Проектные предложения.</w:t>
      </w:r>
    </w:p>
    <w:p w:rsidR="00DA4D38" w:rsidRPr="00842FB5" w:rsidRDefault="00DA4D38" w:rsidP="00DA4D38">
      <w:pPr>
        <w:pStyle w:val="af1"/>
        <w:spacing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 настоящее время в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Бураевском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сельсовете, </w:t>
      </w:r>
      <w:proofErr w:type="gramStart"/>
      <w:r w:rsidRPr="00842FB5">
        <w:rPr>
          <w:rFonts w:ascii="Arial" w:hAnsi="Arial" w:cs="Arial"/>
          <w:sz w:val="22"/>
          <w:szCs w:val="22"/>
        </w:rPr>
        <w:t>кроме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с. Бураево, отсутствует </w:t>
      </w:r>
      <w:proofErr w:type="gramStart"/>
      <w:r w:rsidRPr="00842FB5">
        <w:rPr>
          <w:rFonts w:ascii="Arial" w:hAnsi="Arial" w:cs="Arial"/>
          <w:sz w:val="22"/>
          <w:szCs w:val="22"/>
        </w:rPr>
        <w:t>централиз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ванное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водоснабжение, населенные пункты пользуются индивидуальными источниками в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доснабжения. 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 связи с </w:t>
      </w:r>
      <w:proofErr w:type="spellStart"/>
      <w:r w:rsidRPr="00842FB5">
        <w:rPr>
          <w:rFonts w:ascii="Arial" w:hAnsi="Arial" w:cs="Arial"/>
          <w:sz w:val="22"/>
          <w:szCs w:val="22"/>
        </w:rPr>
        <w:t>отстутствием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информации о качестве питьевой воды и для организации це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 xml:space="preserve">трализованного водоснабжения необходимо произвести гидрогеологические изыскания для поиска запасов питьевой воды. </w:t>
      </w:r>
    </w:p>
    <w:p w:rsidR="00DA4D38" w:rsidRPr="00842FB5" w:rsidRDefault="00DA4D38" w:rsidP="00DA4D38">
      <w:pPr>
        <w:pStyle w:val="af1"/>
        <w:spacing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Настоящим проектом предусматривается застройка жилого массива: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</w:t>
      </w:r>
      <w:proofErr w:type="gramStart"/>
      <w:r w:rsidRPr="00842FB5">
        <w:rPr>
          <w:rFonts w:ascii="Arial" w:hAnsi="Arial" w:cs="Arial"/>
          <w:sz w:val="22"/>
          <w:szCs w:val="22"/>
        </w:rPr>
        <w:t>малоэтажная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индивидуальная с участками и домами, оборудованными внутренним водопроводом с местными водонагревателями;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строительство общественных и коммунальных зданий оборудованных внутренним водопроводом.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Сети проектируемого водопровода приняты из полиэтиленовых напорных труб ПЭ100 SDR17 питьевых по ГОСТ 18599-2001.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Население д. </w:t>
      </w:r>
      <w:proofErr w:type="spellStart"/>
      <w:r w:rsidRPr="00842FB5">
        <w:rPr>
          <w:rFonts w:ascii="Arial" w:hAnsi="Arial" w:cs="Arial"/>
          <w:sz w:val="22"/>
          <w:szCs w:val="22"/>
        </w:rPr>
        <w:t>Шуняково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снабжаются водой от индивидуальных колодцев, население 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икзян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2FB5">
        <w:rPr>
          <w:rFonts w:ascii="Arial" w:hAnsi="Arial" w:cs="Arial"/>
          <w:sz w:val="22"/>
          <w:szCs w:val="22"/>
        </w:rPr>
        <w:t>запитываются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от водопровода села Бураево.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Количество воды на нужды промышленности, обеспечивающей население продуктами, и неучтенные расходы принимается дополнительно в размере 10% суммарного расхода в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ды на хозяйственно-питьевые нужды населенного пункта. 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Общее водопотребление по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Бураевскому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сельсовету (без с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ураево) на первую оч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редь строительства составит 76,72 м3/</w:t>
      </w:r>
      <w:proofErr w:type="spellStart"/>
      <w:r w:rsidRPr="00842FB5">
        <w:rPr>
          <w:rFonts w:ascii="Arial" w:hAnsi="Arial" w:cs="Arial"/>
          <w:sz w:val="22"/>
          <w:szCs w:val="22"/>
        </w:rPr>
        <w:t>сут</w:t>
      </w:r>
      <w:proofErr w:type="spellEnd"/>
      <w:r w:rsidRPr="00842FB5">
        <w:rPr>
          <w:rFonts w:ascii="Arial" w:hAnsi="Arial" w:cs="Arial"/>
          <w:sz w:val="22"/>
          <w:szCs w:val="22"/>
        </w:rPr>
        <w:t>, на расчетный срок — 78,54 м3/</w:t>
      </w:r>
      <w:proofErr w:type="spellStart"/>
      <w:r w:rsidRPr="00842FB5">
        <w:rPr>
          <w:rFonts w:ascii="Arial" w:hAnsi="Arial" w:cs="Arial"/>
          <w:sz w:val="22"/>
          <w:szCs w:val="22"/>
        </w:rPr>
        <w:t>сут</w:t>
      </w:r>
      <w:proofErr w:type="spellEnd"/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Нормы водопотребления и расходы сведены в таблицу 6.5.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6.4 Пожаротушение.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На все сроки строительства </w:t>
      </w:r>
      <w:proofErr w:type="gramStart"/>
      <w:r w:rsidRPr="00842FB5">
        <w:rPr>
          <w:rFonts w:ascii="Arial" w:hAnsi="Arial" w:cs="Arial"/>
          <w:sz w:val="22"/>
          <w:szCs w:val="22"/>
        </w:rPr>
        <w:t>принимается 1 пожар для наружного пожаротушения с расходом воды 10 л/сек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и 1 внутренний — 1 струя по 2,5 л/сек.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Продолжительность тушения пожара 3 часа. Расход воды на пожаротушение составит: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>(2,5+10)*3*3600/1000=135 м3/</w:t>
      </w:r>
      <w:proofErr w:type="spellStart"/>
      <w:r w:rsidRPr="00842FB5">
        <w:rPr>
          <w:rFonts w:ascii="Arial" w:hAnsi="Arial" w:cs="Arial"/>
          <w:sz w:val="22"/>
          <w:szCs w:val="22"/>
        </w:rPr>
        <w:t>сут</w:t>
      </w:r>
      <w:proofErr w:type="spellEnd"/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Пополнение пожарных запасов по действующим нормам производится за счет сокр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щения расходов воды на хозяйственно-питьевые нужды.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Противопожарный запас воды хранится в резервуарах чистой воды и пожарных вод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емах. На всех естественных и искусственных водоемах устраиваются пирсы для забора в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ды пожарными автомашинами.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6.5 Водоотведение.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Существующее положение.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 настоящее время централизованная система </w:t>
      </w:r>
      <w:proofErr w:type="spellStart"/>
      <w:r w:rsidRPr="00842FB5">
        <w:rPr>
          <w:rFonts w:ascii="Arial" w:hAnsi="Arial" w:cs="Arial"/>
          <w:sz w:val="22"/>
          <w:szCs w:val="22"/>
        </w:rPr>
        <w:t>канализования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в сельсовете отсутс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 xml:space="preserve">вует.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Проектное решение.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Проектом предусматривается централизованное </w:t>
      </w:r>
      <w:proofErr w:type="spellStart"/>
      <w:r w:rsidRPr="00842FB5">
        <w:rPr>
          <w:rFonts w:ascii="Arial" w:hAnsi="Arial" w:cs="Arial"/>
          <w:sz w:val="22"/>
          <w:szCs w:val="22"/>
        </w:rPr>
        <w:t>канализование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икзян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42FB5">
        <w:rPr>
          <w:rFonts w:ascii="Arial" w:hAnsi="Arial" w:cs="Arial"/>
          <w:sz w:val="22"/>
          <w:szCs w:val="22"/>
        </w:rPr>
        <w:t>д.Шабаево</w:t>
      </w:r>
      <w:proofErr w:type="spellEnd"/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На территории населенных пунктов предусматриваются самотечные коллекторы до проектируемых канализационных насосных станций, откуда стоки по напорным коллекторам направляются на проектируемые насосные станции в селе Бураево и далее стоки по напо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 xml:space="preserve">ным коллекторам направляются на проектируемые очистные сооружения с дальнейшем сбросом очищенных стоков в </w:t>
      </w:r>
      <w:proofErr w:type="spellStart"/>
      <w:r w:rsidRPr="00842FB5">
        <w:rPr>
          <w:rFonts w:ascii="Arial" w:hAnsi="Arial" w:cs="Arial"/>
          <w:sz w:val="22"/>
          <w:szCs w:val="22"/>
        </w:rPr>
        <w:t>р</w:t>
      </w:r>
      <w:proofErr w:type="gramStart"/>
      <w:r w:rsidRPr="00842FB5">
        <w:rPr>
          <w:rFonts w:ascii="Arial" w:hAnsi="Arial" w:cs="Arial"/>
          <w:sz w:val="22"/>
          <w:szCs w:val="22"/>
        </w:rPr>
        <w:t>.С</w:t>
      </w:r>
      <w:proofErr w:type="gramEnd"/>
      <w:r w:rsidRPr="00842FB5">
        <w:rPr>
          <w:rFonts w:ascii="Arial" w:hAnsi="Arial" w:cs="Arial"/>
          <w:sz w:val="22"/>
          <w:szCs w:val="22"/>
        </w:rPr>
        <w:t>юльзи</w:t>
      </w:r>
      <w:proofErr w:type="spellEnd"/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Во всех остальных населенных пунктах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Бураевского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сельсовета предусматривается устро</w:t>
      </w:r>
      <w:r w:rsidRPr="00842FB5">
        <w:rPr>
          <w:rFonts w:ascii="Arial" w:hAnsi="Arial" w:cs="Arial"/>
          <w:sz w:val="22"/>
          <w:szCs w:val="22"/>
        </w:rPr>
        <w:t>й</w:t>
      </w:r>
      <w:r w:rsidRPr="00842FB5">
        <w:rPr>
          <w:rFonts w:ascii="Arial" w:hAnsi="Arial" w:cs="Arial"/>
          <w:sz w:val="22"/>
          <w:szCs w:val="22"/>
        </w:rPr>
        <w:t>ство системы септиков.</w:t>
      </w:r>
    </w:p>
    <w:p w:rsidR="00DA4D38" w:rsidRPr="00842FB5" w:rsidRDefault="00DA4D38" w:rsidP="00DA4D38">
      <w:pPr>
        <w:pStyle w:val="af1"/>
        <w:ind w:firstLine="64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Предлагаемые системы септиков работают по принципу отстойника, в котором прои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биологическая переработка мелкодисперсных органических частиц и отведение осветлё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>ных сточных вод в фильтрующий слой, а затем в почву. Каждая система состоит из посл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довательно соединённых септиков, что обеспечивает ступенчатую очистку сточных вод от взвеси.</w:t>
      </w:r>
    </w:p>
    <w:p w:rsidR="00DA4D38" w:rsidRPr="00842FB5" w:rsidRDefault="00DA4D38" w:rsidP="00DA4D38">
      <w:pPr>
        <w:pStyle w:val="af1"/>
        <w:ind w:firstLine="646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Вначале сточные воды попадают в септики-отстойники, в которых осаждается, нака</w:t>
      </w:r>
      <w:r w:rsidRPr="00842FB5">
        <w:rPr>
          <w:rFonts w:ascii="Arial" w:hAnsi="Arial" w:cs="Arial"/>
          <w:sz w:val="22"/>
          <w:szCs w:val="22"/>
        </w:rPr>
        <w:t>п</w:t>
      </w:r>
      <w:r w:rsidRPr="00842FB5">
        <w:rPr>
          <w:rFonts w:ascii="Arial" w:hAnsi="Arial" w:cs="Arial"/>
          <w:sz w:val="22"/>
          <w:szCs w:val="22"/>
        </w:rPr>
        <w:t>ливается и перерабатывается взвесь. После очистки от взвеси воды распределяются в по</w:t>
      </w:r>
      <w:r w:rsidRPr="00842FB5">
        <w:rPr>
          <w:rFonts w:ascii="Arial" w:hAnsi="Arial" w:cs="Arial"/>
          <w:sz w:val="22"/>
          <w:szCs w:val="22"/>
        </w:rPr>
        <w:t>ч</w:t>
      </w:r>
      <w:r w:rsidRPr="00842FB5">
        <w:rPr>
          <w:rFonts w:ascii="Arial" w:hAnsi="Arial" w:cs="Arial"/>
          <w:sz w:val="22"/>
          <w:szCs w:val="22"/>
        </w:rPr>
        <w:t>ву через фильтрующую отсыпку фильтрационного колодца с перфорацией. Количество се</w:t>
      </w:r>
      <w:r w:rsidRPr="00842FB5">
        <w:rPr>
          <w:rFonts w:ascii="Arial" w:hAnsi="Arial" w:cs="Arial"/>
          <w:sz w:val="22"/>
          <w:szCs w:val="22"/>
        </w:rPr>
        <w:t>п</w:t>
      </w:r>
      <w:r w:rsidRPr="00842FB5">
        <w:rPr>
          <w:rFonts w:ascii="Arial" w:hAnsi="Arial" w:cs="Arial"/>
          <w:sz w:val="22"/>
          <w:szCs w:val="22"/>
        </w:rPr>
        <w:t>тиков-отстойников должно быть не менее двух-трёх. В противном случае осветлённые воды, попадающие в фильтрационный колодец по отводящей трубе, будут содержать недопуст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мо большое количество органической взвеси, которая обладает неприятным запахом и м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жет привести к загрязнению фильтрующего элемента и окружающей среды.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Нормы водоотведения и расходы стоков сведены в таблицу 6.5.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Нормы и расходы водопотребления и водоотведения на первую очередь строительства и на расчетный срок.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Таблица 6.5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666"/>
        <w:gridCol w:w="560"/>
        <w:gridCol w:w="7"/>
        <w:gridCol w:w="683"/>
        <w:gridCol w:w="810"/>
        <w:gridCol w:w="809"/>
        <w:gridCol w:w="809"/>
        <w:gridCol w:w="809"/>
        <w:gridCol w:w="810"/>
        <w:gridCol w:w="809"/>
        <w:gridCol w:w="845"/>
        <w:gridCol w:w="809"/>
      </w:tblGrid>
      <w:tr w:rsidR="00DA4D38" w:rsidRPr="00842FB5" w:rsidTr="00715F4F">
        <w:trPr>
          <w:trHeight w:val="1272"/>
        </w:trPr>
        <w:tc>
          <w:tcPr>
            <w:tcW w:w="427" w:type="dxa"/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proofErr w:type="gram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Наименов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ние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потребителей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Насел.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чел.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</w:tcBorders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 xml:space="preserve">Норма 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в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о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до</w:t>
            </w:r>
            <w:proofErr w:type="spell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потр</w:t>
            </w:r>
            <w:proofErr w:type="spell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л</w:t>
            </w:r>
            <w:proofErr w:type="gram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Средне-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точн</w:t>
            </w:r>
            <w:proofErr w:type="spell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м3/</w:t>
            </w: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Ма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точн</w:t>
            </w:r>
            <w:proofErr w:type="spell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м3/</w:t>
            </w: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Ма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ч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сов.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м3/ч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Ма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кунд.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л</w:t>
            </w:r>
            <w:proofErr w:type="gram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/с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Средне-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точн</w:t>
            </w:r>
            <w:proofErr w:type="spell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м3/</w:t>
            </w: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Ма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точн</w:t>
            </w:r>
            <w:proofErr w:type="spell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м3/</w:t>
            </w: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45" w:type="dxa"/>
            <w:tcBorders>
              <w:bottom w:val="single" w:sz="4" w:space="0" w:color="000000"/>
            </w:tcBorders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Средний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ст</w:t>
            </w:r>
            <w:proofErr w:type="gram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.в</w:t>
            </w:r>
            <w:proofErr w:type="gram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од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л</w:t>
            </w:r>
            <w:proofErr w:type="gram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/с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Ма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кунд</w:t>
            </w:r>
          </w:p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DA4D38" w:rsidRPr="00842FB5" w:rsidRDefault="00DA4D38" w:rsidP="00715F4F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л</w:t>
            </w:r>
            <w:proofErr w:type="gram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/с</w:t>
            </w:r>
          </w:p>
        </w:tc>
      </w:tr>
      <w:tr w:rsidR="00DA4D38" w:rsidRPr="00842FB5" w:rsidTr="00715F4F">
        <w:tc>
          <w:tcPr>
            <w:tcW w:w="427" w:type="dxa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proofErr w:type="spellStart"/>
            <w:r w:rsidRPr="00842FB5">
              <w:rPr>
                <w:rFonts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cs="Arial"/>
                <w:sz w:val="22"/>
                <w:szCs w:val="22"/>
              </w:rPr>
              <w:t>абаево</w:t>
            </w:r>
            <w:proofErr w:type="spellEnd"/>
          </w:p>
        </w:tc>
        <w:tc>
          <w:tcPr>
            <w:tcW w:w="560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c>
          <w:tcPr>
            <w:tcW w:w="427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248</w:t>
            </w:r>
          </w:p>
        </w:tc>
        <w:tc>
          <w:tcPr>
            <w:tcW w:w="690" w:type="dxa"/>
            <w:gridSpan w:val="2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125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31,00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37,20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6,06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1,68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31,00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37,20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0,36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1,08</w:t>
            </w:r>
          </w:p>
        </w:tc>
      </w:tr>
      <w:tr w:rsidR="00DA4D38" w:rsidRPr="00842FB5" w:rsidTr="00715F4F">
        <w:tc>
          <w:tcPr>
            <w:tcW w:w="427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257</w:t>
            </w:r>
          </w:p>
        </w:tc>
        <w:tc>
          <w:tcPr>
            <w:tcW w:w="690" w:type="dxa"/>
            <w:gridSpan w:val="2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125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32,13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38,55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6,21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1,72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32,13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38,55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0,37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1,12</w:t>
            </w:r>
          </w:p>
        </w:tc>
      </w:tr>
      <w:tr w:rsidR="00DA4D38" w:rsidRPr="00842FB5" w:rsidTr="00715F4F">
        <w:tc>
          <w:tcPr>
            <w:tcW w:w="427" w:type="dxa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proofErr w:type="spellStart"/>
            <w:r w:rsidRPr="00842FB5">
              <w:rPr>
                <w:rFonts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.Д</w:t>
            </w:r>
            <w:proofErr w:type="gramEnd"/>
            <w:r w:rsidRPr="00842FB5">
              <w:rPr>
                <w:rFonts w:cs="Arial"/>
                <w:sz w:val="22"/>
                <w:szCs w:val="22"/>
              </w:rPr>
              <w:t>юсметово</w:t>
            </w:r>
            <w:proofErr w:type="spellEnd"/>
          </w:p>
        </w:tc>
        <w:tc>
          <w:tcPr>
            <w:tcW w:w="560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c>
          <w:tcPr>
            <w:tcW w:w="427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84</w:t>
            </w:r>
          </w:p>
        </w:tc>
        <w:tc>
          <w:tcPr>
            <w:tcW w:w="690" w:type="dxa"/>
            <w:gridSpan w:val="2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6,64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7,96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1,79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0,50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6,64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7,96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0,08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0,23</w:t>
            </w:r>
          </w:p>
        </w:tc>
      </w:tr>
      <w:tr w:rsidR="00DA4D38" w:rsidRPr="00842FB5" w:rsidTr="00715F4F">
        <w:tc>
          <w:tcPr>
            <w:tcW w:w="427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87</w:t>
            </w:r>
          </w:p>
        </w:tc>
        <w:tc>
          <w:tcPr>
            <w:tcW w:w="690" w:type="dxa"/>
            <w:gridSpan w:val="2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6,87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8,25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1,86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0,52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6,87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8,25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0,08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0,24</w:t>
            </w:r>
          </w:p>
        </w:tc>
      </w:tr>
      <w:tr w:rsidR="00DA4D38" w:rsidRPr="00842FB5" w:rsidTr="00715F4F">
        <w:tc>
          <w:tcPr>
            <w:tcW w:w="427" w:type="dxa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proofErr w:type="spellStart"/>
            <w:r w:rsidRPr="00842FB5">
              <w:rPr>
                <w:rFonts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cs="Arial"/>
                <w:sz w:val="22"/>
                <w:szCs w:val="22"/>
              </w:rPr>
              <w:t>икзян</w:t>
            </w:r>
            <w:proofErr w:type="spellEnd"/>
          </w:p>
        </w:tc>
        <w:tc>
          <w:tcPr>
            <w:tcW w:w="560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c>
          <w:tcPr>
            <w:tcW w:w="427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202</w:t>
            </w:r>
          </w:p>
        </w:tc>
        <w:tc>
          <w:tcPr>
            <w:tcW w:w="690" w:type="dxa"/>
            <w:gridSpan w:val="2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125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25,25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30,30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5,30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1,47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25,25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30,30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0,29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0,88</w:t>
            </w:r>
          </w:p>
        </w:tc>
      </w:tr>
      <w:tr w:rsidR="00DA4D38" w:rsidRPr="00842FB5" w:rsidTr="00715F4F">
        <w:tc>
          <w:tcPr>
            <w:tcW w:w="427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202</w:t>
            </w:r>
          </w:p>
        </w:tc>
        <w:tc>
          <w:tcPr>
            <w:tcW w:w="690" w:type="dxa"/>
            <w:gridSpan w:val="2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125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25,25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30,30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5,30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1,47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25,25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30,30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0,29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0,88</w:t>
            </w:r>
          </w:p>
        </w:tc>
      </w:tr>
      <w:tr w:rsidR="00DA4D38" w:rsidRPr="00842FB5" w:rsidTr="00715F4F">
        <w:tc>
          <w:tcPr>
            <w:tcW w:w="427" w:type="dxa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proofErr w:type="spellStart"/>
            <w:r w:rsidRPr="00842FB5">
              <w:rPr>
                <w:rFonts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cs="Arial"/>
                <w:sz w:val="22"/>
                <w:szCs w:val="22"/>
              </w:rPr>
              <w:t>уняково</w:t>
            </w:r>
            <w:proofErr w:type="spellEnd"/>
          </w:p>
        </w:tc>
        <w:tc>
          <w:tcPr>
            <w:tcW w:w="560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c>
          <w:tcPr>
            <w:tcW w:w="427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690" w:type="dxa"/>
            <w:gridSpan w:val="2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1,05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1,26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0,28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0,08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1,05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1,26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0,01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0,04</w:t>
            </w:r>
          </w:p>
        </w:tc>
      </w:tr>
      <w:tr w:rsidR="00DA4D38" w:rsidRPr="00842FB5" w:rsidTr="00715F4F">
        <w:tc>
          <w:tcPr>
            <w:tcW w:w="427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690" w:type="dxa"/>
            <w:gridSpan w:val="2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1,20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1,44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0,32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0,09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1,20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1,44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0,01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0,04</w:t>
            </w:r>
          </w:p>
        </w:tc>
      </w:tr>
      <w:tr w:rsidR="00DA4D38" w:rsidRPr="00842FB5" w:rsidTr="00715F4F">
        <w:tc>
          <w:tcPr>
            <w:tcW w:w="427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 xml:space="preserve">Нужды промышленности, обеспечивающей население продуктами и неучтенные расходы </w:t>
            </w:r>
          </w:p>
        </w:tc>
        <w:tc>
          <w:tcPr>
            <w:tcW w:w="560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10%</w:t>
            </w:r>
          </w:p>
        </w:tc>
        <w:tc>
          <w:tcPr>
            <w:tcW w:w="810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</w:tr>
      <w:tr w:rsidR="00DA4D38" w:rsidRPr="00842FB5" w:rsidTr="00715F4F">
        <w:tc>
          <w:tcPr>
            <w:tcW w:w="427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7" w:type="dxa"/>
            <w:gridSpan w:val="2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6,39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7,67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1,34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0,37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6,39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7,67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0,07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0,22</w:t>
            </w:r>
          </w:p>
        </w:tc>
      </w:tr>
      <w:tr w:rsidR="00DA4D38" w:rsidRPr="00842FB5" w:rsidTr="00715F4F">
        <w:tc>
          <w:tcPr>
            <w:tcW w:w="427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6,54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7,85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1,37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0,38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6,54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7,85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0,08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0,23</w:t>
            </w:r>
          </w:p>
        </w:tc>
      </w:tr>
      <w:tr w:rsidR="00DA4D38" w:rsidRPr="00842FB5" w:rsidTr="00715F4F">
        <w:tc>
          <w:tcPr>
            <w:tcW w:w="427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Итого на 1 очередь строительств</w:t>
            </w:r>
            <w:r w:rsidRPr="00842FB5">
              <w:rPr>
                <w:rFonts w:cs="Arial"/>
                <w:sz w:val="22"/>
                <w:szCs w:val="22"/>
              </w:rPr>
              <w:lastRenderedPageBreak/>
              <w:t>а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lastRenderedPageBreak/>
              <w:t>555</w:t>
            </w:r>
          </w:p>
        </w:tc>
        <w:tc>
          <w:tcPr>
            <w:tcW w:w="690" w:type="dxa"/>
            <w:gridSpan w:val="2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76,72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13,44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3,73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76,72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0,74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2,22</w:t>
            </w:r>
          </w:p>
        </w:tc>
      </w:tr>
      <w:tr w:rsidR="00DA4D38" w:rsidRPr="00842FB5" w:rsidTr="00715F4F">
        <w:tc>
          <w:tcPr>
            <w:tcW w:w="427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Итого на расчетный срок</w:t>
            </w:r>
          </w:p>
        </w:tc>
        <w:tc>
          <w:tcPr>
            <w:tcW w:w="560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570</w:t>
            </w:r>
          </w:p>
        </w:tc>
        <w:tc>
          <w:tcPr>
            <w:tcW w:w="690" w:type="dxa"/>
            <w:gridSpan w:val="2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78,54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13,69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3,80</w:t>
            </w:r>
          </w:p>
        </w:tc>
        <w:tc>
          <w:tcPr>
            <w:tcW w:w="810" w:type="dxa"/>
            <w:vAlign w:val="center"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78,54</w:t>
            </w:r>
          </w:p>
        </w:tc>
        <w:tc>
          <w:tcPr>
            <w:tcW w:w="845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0,76</w:t>
            </w:r>
          </w:p>
        </w:tc>
        <w:tc>
          <w:tcPr>
            <w:tcW w:w="809" w:type="dxa"/>
            <w:vAlign w:val="center"/>
          </w:tcPr>
          <w:p w:rsidR="00DA4D38" w:rsidRPr="00842FB5" w:rsidRDefault="00DA4D38" w:rsidP="00715F4F">
            <w:pPr>
              <w:jc w:val="right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2,27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6.6  Ливневая канализация.</w:t>
      </w:r>
    </w:p>
    <w:p w:rsidR="00DA4D38" w:rsidRPr="00842FB5" w:rsidRDefault="00DA4D38" w:rsidP="00DA4D38">
      <w:pPr>
        <w:pStyle w:val="af1"/>
        <w:spacing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Проектом предусмотрено исключение попадания загрязненного поверхностного стока в водоприемники. С этой целью вдоль береговых линий рек и ручьев, по ближайшим к водот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кам улицам </w:t>
      </w:r>
      <w:proofErr w:type="spellStart"/>
      <w:r w:rsidRPr="00842FB5">
        <w:rPr>
          <w:rFonts w:ascii="Arial" w:hAnsi="Arial" w:cs="Arial"/>
          <w:sz w:val="22"/>
          <w:szCs w:val="22"/>
        </w:rPr>
        <w:t>д</w:t>
      </w:r>
      <w:proofErr w:type="gramStart"/>
      <w:r w:rsidRPr="00842FB5">
        <w:rPr>
          <w:rFonts w:ascii="Arial" w:hAnsi="Arial" w:cs="Arial"/>
          <w:sz w:val="22"/>
          <w:szCs w:val="22"/>
        </w:rPr>
        <w:t>.Ш</w:t>
      </w:r>
      <w:proofErr w:type="gramEnd"/>
      <w:r w:rsidRPr="00842FB5">
        <w:rPr>
          <w:rFonts w:ascii="Arial" w:hAnsi="Arial" w:cs="Arial"/>
          <w:sz w:val="22"/>
          <w:szCs w:val="22"/>
        </w:rPr>
        <w:t>абаевово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запроектированы закрытые собирающие дождевые коллекторы. 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На схеме показаны лишь основные коллекторы дождевой канализации, определяющие главные направления стока. Эти водостоки являются водоприемниками разветвленной уличной водосточной сети, которая может быть как </w:t>
      </w:r>
      <w:proofErr w:type="gramStart"/>
      <w:r w:rsidRPr="00842FB5">
        <w:rPr>
          <w:rFonts w:ascii="Arial" w:hAnsi="Arial" w:cs="Arial"/>
          <w:sz w:val="22"/>
          <w:szCs w:val="22"/>
        </w:rPr>
        <w:t>закрытого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так и открытого типа.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Открытые водостоки проектируются трапецеидального сечения с шириной по дну 0,5 м и глубиной до 1 м. Откосы заложением 1:1,5 укрепляются железобетонными плитами.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проекте принято строительство очистных сооружений закрытого типа, разработанн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го НПП «</w:t>
      </w:r>
      <w:proofErr w:type="spellStart"/>
      <w:r w:rsidRPr="00842FB5">
        <w:rPr>
          <w:rFonts w:ascii="Arial" w:hAnsi="Arial" w:cs="Arial"/>
          <w:sz w:val="22"/>
          <w:szCs w:val="22"/>
        </w:rPr>
        <w:t>Полихим</w:t>
      </w:r>
      <w:proofErr w:type="spellEnd"/>
      <w:r w:rsidRPr="00842FB5">
        <w:rPr>
          <w:rFonts w:ascii="Arial" w:hAnsi="Arial" w:cs="Arial"/>
          <w:sz w:val="22"/>
          <w:szCs w:val="22"/>
        </w:rPr>
        <w:t>» (Санкт-Петербург).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Сброс очищенных ливневых вод осуществляется в </w:t>
      </w:r>
      <w:proofErr w:type="spellStart"/>
      <w:r w:rsidRPr="00842FB5">
        <w:rPr>
          <w:rFonts w:ascii="Arial" w:hAnsi="Arial" w:cs="Arial"/>
          <w:sz w:val="22"/>
          <w:szCs w:val="22"/>
        </w:rPr>
        <w:t>р</w:t>
      </w:r>
      <w:proofErr w:type="gramStart"/>
      <w:r w:rsidRPr="00842FB5">
        <w:rPr>
          <w:rFonts w:ascii="Arial" w:hAnsi="Arial" w:cs="Arial"/>
          <w:sz w:val="22"/>
          <w:szCs w:val="22"/>
        </w:rPr>
        <w:t>.С</w:t>
      </w:r>
      <w:proofErr w:type="gramEnd"/>
      <w:r w:rsidRPr="00842FB5">
        <w:rPr>
          <w:rFonts w:ascii="Arial" w:hAnsi="Arial" w:cs="Arial"/>
          <w:sz w:val="22"/>
          <w:szCs w:val="22"/>
        </w:rPr>
        <w:t>юльзи</w:t>
      </w:r>
      <w:proofErr w:type="spellEnd"/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842FB5">
        <w:rPr>
          <w:rFonts w:ascii="Arial" w:hAnsi="Arial" w:cs="Arial"/>
          <w:b/>
          <w:sz w:val="22"/>
          <w:szCs w:val="22"/>
        </w:rPr>
        <w:t xml:space="preserve">   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842FB5">
        <w:rPr>
          <w:rFonts w:ascii="Arial" w:hAnsi="Arial" w:cs="Arial"/>
          <w:b/>
          <w:sz w:val="22"/>
          <w:szCs w:val="22"/>
        </w:rPr>
        <w:t xml:space="preserve">       6.7 Электроснабжение.</w:t>
      </w:r>
    </w:p>
    <w:p w:rsidR="00DA4D38" w:rsidRPr="00842FB5" w:rsidRDefault="00DA4D38" w:rsidP="00DA4D38">
      <w:pPr>
        <w:jc w:val="both"/>
        <w:rPr>
          <w:rFonts w:cs="Arial"/>
          <w:b/>
          <w:bCs/>
          <w:sz w:val="22"/>
          <w:szCs w:val="22"/>
        </w:rPr>
      </w:pPr>
      <w:r w:rsidRPr="00842FB5">
        <w:rPr>
          <w:rFonts w:cs="Arial"/>
          <w:b/>
          <w:bCs/>
          <w:sz w:val="22"/>
          <w:szCs w:val="22"/>
        </w:rPr>
        <w:t xml:space="preserve">  </w:t>
      </w:r>
    </w:p>
    <w:p w:rsidR="00DA4D38" w:rsidRPr="00842FB5" w:rsidRDefault="00DA4D38" w:rsidP="00DA4D38">
      <w:pPr>
        <w:rPr>
          <w:rFonts w:cs="Arial"/>
          <w:b/>
          <w:sz w:val="22"/>
          <w:szCs w:val="22"/>
        </w:rPr>
      </w:pPr>
      <w:r w:rsidRPr="00842FB5">
        <w:rPr>
          <w:rFonts w:cs="Arial"/>
          <w:b/>
          <w:sz w:val="22"/>
          <w:szCs w:val="22"/>
        </w:rPr>
        <w:t xml:space="preserve">                Существующее положение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Электроснабжение СП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 Республики Ба</w:t>
      </w:r>
      <w:r w:rsidRPr="00842FB5">
        <w:rPr>
          <w:rFonts w:ascii="Arial" w:hAnsi="Arial" w:cs="Arial"/>
          <w:sz w:val="22"/>
          <w:szCs w:val="22"/>
        </w:rPr>
        <w:t>ш</w:t>
      </w:r>
      <w:r w:rsidRPr="00842FB5">
        <w:rPr>
          <w:rFonts w:ascii="Arial" w:hAnsi="Arial" w:cs="Arial"/>
          <w:sz w:val="22"/>
          <w:szCs w:val="22"/>
        </w:rPr>
        <w:t xml:space="preserve">кортостан осуществляется от ПС «Бураево» (2х10 МВА) расположенной </w:t>
      </w:r>
      <w:proofErr w:type="gramStart"/>
      <w:r w:rsidRPr="00842FB5">
        <w:rPr>
          <w:rFonts w:ascii="Arial" w:hAnsi="Arial" w:cs="Arial"/>
          <w:sz w:val="22"/>
          <w:szCs w:val="22"/>
        </w:rPr>
        <w:t>в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с. Бураево.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По территории сельского поселения проходят ВЛ-500 кВ, ВЛ-110 кВ, ВЛ-35 кВ и ниже. 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По степени обеспечения надежности электроснабжения </w:t>
      </w:r>
      <w:proofErr w:type="spellStart"/>
      <w:r w:rsidRPr="00842FB5">
        <w:rPr>
          <w:rFonts w:ascii="Arial" w:hAnsi="Arial" w:cs="Arial"/>
          <w:sz w:val="22"/>
          <w:szCs w:val="22"/>
        </w:rPr>
        <w:t>электропотребители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основных объектов сельского поселения относятся к потребителям второй, третьей и частично к пе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>вой категориям.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                 </w:t>
      </w:r>
    </w:p>
    <w:p w:rsidR="00DA4D38" w:rsidRPr="00842FB5" w:rsidRDefault="00DA4D38" w:rsidP="00DA4D38">
      <w:pPr>
        <w:ind w:firstLine="567"/>
        <w:rPr>
          <w:rFonts w:cs="Arial"/>
          <w:b/>
          <w:sz w:val="22"/>
          <w:szCs w:val="22"/>
        </w:rPr>
      </w:pPr>
      <w:r w:rsidRPr="00842FB5">
        <w:rPr>
          <w:rFonts w:cs="Arial"/>
          <w:b/>
          <w:sz w:val="22"/>
          <w:szCs w:val="22"/>
        </w:rPr>
        <w:t xml:space="preserve">   Проектное решение    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С учетом перспективы роста электропотребления в СП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Pr="00842FB5">
        <w:rPr>
          <w:rFonts w:ascii="Arial" w:hAnsi="Arial" w:cs="Arial"/>
          <w:sz w:val="22"/>
          <w:szCs w:val="22"/>
        </w:rPr>
        <w:t>Б</w:t>
      </w:r>
      <w:r w:rsidRPr="00842FB5">
        <w:rPr>
          <w:rFonts w:ascii="Arial" w:hAnsi="Arial" w:cs="Arial"/>
          <w:sz w:val="22"/>
          <w:szCs w:val="22"/>
        </w:rPr>
        <w:t>у</w:t>
      </w:r>
      <w:r w:rsidRPr="00842FB5">
        <w:rPr>
          <w:rFonts w:ascii="Arial" w:hAnsi="Arial" w:cs="Arial"/>
          <w:sz w:val="22"/>
          <w:szCs w:val="22"/>
        </w:rPr>
        <w:t>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 РБ, электроснабжение проектируемой территории будет осуществляться от существующей подстанции «Бураево» по ВЛ-6(10) кВ. 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Расчет электрических нагрузок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proofErr w:type="gramStart"/>
      <w:r w:rsidRPr="00842FB5">
        <w:rPr>
          <w:rFonts w:ascii="Arial" w:hAnsi="Arial" w:cs="Arial"/>
          <w:sz w:val="22"/>
          <w:szCs w:val="22"/>
        </w:rPr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</w:t>
      </w:r>
      <w:proofErr w:type="spellStart"/>
      <w:r w:rsidRPr="00842FB5">
        <w:rPr>
          <w:rFonts w:ascii="Arial" w:hAnsi="Arial" w:cs="Arial"/>
          <w:sz w:val="22"/>
          <w:szCs w:val="22"/>
        </w:rPr>
        <w:t>Сельэнергопроект</w:t>
      </w:r>
      <w:proofErr w:type="spellEnd"/>
      <w:r w:rsidRPr="00842FB5">
        <w:rPr>
          <w:rFonts w:ascii="Arial" w:hAnsi="Arial" w:cs="Arial"/>
          <w:sz w:val="22"/>
          <w:szCs w:val="22"/>
        </w:rPr>
        <w:t>», РД 34.20.185-94 «Инструкция по проектированию городских электрических сетей» и допо</w:t>
      </w:r>
      <w:r w:rsidRPr="00842FB5">
        <w:rPr>
          <w:rFonts w:ascii="Arial" w:hAnsi="Arial" w:cs="Arial"/>
          <w:sz w:val="22"/>
          <w:szCs w:val="22"/>
        </w:rPr>
        <w:t>л</w:t>
      </w:r>
      <w:r w:rsidRPr="00842FB5">
        <w:rPr>
          <w:rFonts w:ascii="Arial" w:hAnsi="Arial" w:cs="Arial"/>
          <w:sz w:val="22"/>
          <w:szCs w:val="22"/>
        </w:rPr>
        <w:t xml:space="preserve">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</w:t>
      </w:r>
      <w:r w:rsidRPr="00842FB5">
        <w:rPr>
          <w:rFonts w:ascii="Arial" w:hAnsi="Arial" w:cs="Arial"/>
          <w:sz w:val="22"/>
          <w:szCs w:val="22"/>
        </w:rPr>
        <w:lastRenderedPageBreak/>
        <w:t>РД 34.20.185-94 и СП 31-110-2003 «Проектирование и монтаж электроустановок жилых и общественных зд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 xml:space="preserve">ний». </w:t>
      </w:r>
      <w:proofErr w:type="gramEnd"/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Расчетная нагрузка потребителей СП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приведена в таблице: </w:t>
      </w:r>
    </w:p>
    <w:p w:rsidR="00DA4D38" w:rsidRPr="00842FB5" w:rsidRDefault="00DA4D38" w:rsidP="00DA4D38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tbl>
      <w:tblPr>
        <w:tblW w:w="975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1991"/>
        <w:gridCol w:w="1856"/>
        <w:gridCol w:w="1393"/>
        <w:gridCol w:w="1164"/>
        <w:gridCol w:w="13"/>
        <w:gridCol w:w="1483"/>
        <w:gridCol w:w="1256"/>
        <w:gridCol w:w="111"/>
      </w:tblGrid>
      <w:tr w:rsidR="00DA4D38" w:rsidRPr="00842FB5" w:rsidTr="00715F4F">
        <w:trPr>
          <w:tblCellSpacing w:w="0" w:type="dxa"/>
          <w:jc w:val="right"/>
        </w:trPr>
        <w:tc>
          <w:tcPr>
            <w:tcW w:w="43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1-я очередь строител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ь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ства*</w:t>
            </w:r>
          </w:p>
        </w:tc>
        <w:tc>
          <w:tcPr>
            <w:tcW w:w="28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Расчетный срок*</w:t>
            </w:r>
          </w:p>
        </w:tc>
      </w:tr>
      <w:tr w:rsidR="00DA4D38" w:rsidRPr="00842FB5" w:rsidTr="00715F4F">
        <w:trPr>
          <w:tblCellSpacing w:w="0" w:type="dxa"/>
          <w:jc w:val="right"/>
        </w:trPr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  <w:lang w:val="en-US"/>
              </w:rPr>
              <w:t>#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Существующая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нагрузка (2015), кВт.*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Увеличение нагрузки, кВт.</w:t>
            </w:r>
          </w:p>
        </w:tc>
        <w:tc>
          <w:tcPr>
            <w:tcW w:w="11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Всего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нагрузки,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кВт.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Увеличение нагрузки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(с учетом 1й очереди), кВт.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Всего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нагрузки,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(с учетом 1й очер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ди),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кВт.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DA4D38" w:rsidRPr="00842FB5" w:rsidTr="00715F4F">
        <w:trPr>
          <w:tblCellSpacing w:w="0" w:type="dxa"/>
          <w:jc w:val="right"/>
        </w:trPr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11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Жилой сектор</w:t>
            </w:r>
          </w:p>
        </w:tc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312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358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DA4D38" w:rsidRPr="00842FB5" w:rsidTr="00715F4F">
        <w:trPr>
          <w:tblCellSpacing w:w="0" w:type="dxa"/>
          <w:jc w:val="right"/>
        </w:trPr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12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Общественный сектор</w:t>
            </w:r>
          </w:p>
        </w:tc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jc w:val="center"/>
              <w:rPr>
                <w:sz w:val="22"/>
                <w:szCs w:val="22"/>
              </w:rPr>
            </w:pPr>
            <w:r w:rsidRPr="00842FB5">
              <w:rPr>
                <w:sz w:val="22"/>
                <w:szCs w:val="22"/>
              </w:rPr>
              <w:t>28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jc w:val="center"/>
              <w:rPr>
                <w:sz w:val="22"/>
                <w:szCs w:val="22"/>
              </w:rPr>
            </w:pPr>
            <w:r w:rsidRPr="00842FB5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jc w:val="center"/>
              <w:rPr>
                <w:sz w:val="22"/>
                <w:szCs w:val="22"/>
              </w:rPr>
            </w:pPr>
            <w:r w:rsidRPr="00842FB5">
              <w:rPr>
                <w:sz w:val="22"/>
                <w:szCs w:val="22"/>
              </w:rPr>
              <w:t>28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jc w:val="center"/>
              <w:rPr>
                <w:sz w:val="22"/>
                <w:szCs w:val="22"/>
              </w:rPr>
            </w:pPr>
            <w:r w:rsidRPr="00842FB5">
              <w:rPr>
                <w:sz w:val="22"/>
                <w:szCs w:val="22"/>
              </w:rPr>
              <w:t>30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jc w:val="center"/>
              <w:rPr>
                <w:sz w:val="22"/>
                <w:szCs w:val="22"/>
              </w:rPr>
            </w:pPr>
            <w:r w:rsidRPr="00842FB5">
              <w:rPr>
                <w:sz w:val="22"/>
                <w:szCs w:val="22"/>
              </w:rPr>
              <w:t>58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DA4D38" w:rsidRPr="00842FB5" w:rsidTr="00715F4F">
        <w:trPr>
          <w:tblCellSpacing w:w="0" w:type="dxa"/>
          <w:jc w:val="right"/>
        </w:trPr>
        <w:tc>
          <w:tcPr>
            <w:tcW w:w="2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Итого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jc w:val="center"/>
              <w:rPr>
                <w:sz w:val="22"/>
                <w:szCs w:val="22"/>
              </w:rPr>
            </w:pPr>
            <w:r w:rsidRPr="00842FB5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jc w:val="center"/>
              <w:rPr>
                <w:sz w:val="22"/>
                <w:szCs w:val="22"/>
              </w:rPr>
            </w:pPr>
            <w:r w:rsidRPr="00842FB5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jc w:val="center"/>
              <w:rPr>
                <w:sz w:val="22"/>
                <w:szCs w:val="22"/>
              </w:rPr>
            </w:pPr>
            <w:r w:rsidRPr="00842FB5">
              <w:rPr>
                <w:b/>
                <w:bCs/>
                <w:sz w:val="22"/>
                <w:szCs w:val="22"/>
              </w:rPr>
              <w:t>363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jc w:val="center"/>
              <w:rPr>
                <w:sz w:val="22"/>
                <w:szCs w:val="22"/>
              </w:rPr>
            </w:pPr>
            <w:r w:rsidRPr="00842FB5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jc w:val="center"/>
              <w:rPr>
                <w:sz w:val="22"/>
                <w:szCs w:val="22"/>
              </w:rPr>
            </w:pPr>
            <w:r w:rsidRPr="00842FB5">
              <w:rPr>
                <w:b/>
                <w:bCs/>
                <w:sz w:val="22"/>
                <w:szCs w:val="22"/>
              </w:rPr>
              <w:t>416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</w:tbl>
    <w:p w:rsidR="00DA4D38" w:rsidRPr="00842FB5" w:rsidRDefault="00DA4D38" w:rsidP="00DA4D38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t>*Без учета промышленных предприятий</w:t>
      </w:r>
    </w:p>
    <w:p w:rsidR="00DA4D38" w:rsidRPr="00842FB5" w:rsidRDefault="00DA4D38" w:rsidP="00DA4D38">
      <w:pPr>
        <w:pStyle w:val="af1"/>
        <w:spacing w:after="0"/>
        <w:ind w:firstLine="851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pageBreakBefore/>
        <w:spacing w:after="0"/>
        <w:rPr>
          <w:rFonts w:ascii="Arial" w:hAnsi="Arial" w:cs="Arial"/>
          <w:b/>
          <w:sz w:val="22"/>
          <w:szCs w:val="22"/>
        </w:rPr>
      </w:pPr>
      <w:r w:rsidRPr="00842FB5">
        <w:rPr>
          <w:rFonts w:ascii="Arial" w:hAnsi="Arial" w:cs="Arial"/>
          <w:b/>
          <w:sz w:val="22"/>
          <w:szCs w:val="22"/>
        </w:rPr>
        <w:lastRenderedPageBreak/>
        <w:t xml:space="preserve">         6.8 Телефонизация.</w:t>
      </w:r>
    </w:p>
    <w:p w:rsidR="00DA4D38" w:rsidRPr="00842FB5" w:rsidRDefault="00DA4D38" w:rsidP="00DA4D38">
      <w:pPr>
        <w:jc w:val="center"/>
        <w:rPr>
          <w:rFonts w:cs="Arial"/>
          <w:sz w:val="22"/>
          <w:szCs w:val="22"/>
        </w:rPr>
      </w:pPr>
    </w:p>
    <w:p w:rsidR="00DA4D38" w:rsidRPr="00842FB5" w:rsidRDefault="00DA4D38" w:rsidP="00DA4D38">
      <w:pPr>
        <w:rPr>
          <w:rFonts w:cs="Arial"/>
          <w:b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        </w:t>
      </w:r>
      <w:r w:rsidRPr="00842FB5">
        <w:rPr>
          <w:rFonts w:cs="Arial"/>
          <w:b/>
          <w:sz w:val="22"/>
          <w:szCs w:val="22"/>
        </w:rPr>
        <w:t>Существующее положение</w:t>
      </w:r>
    </w:p>
    <w:p w:rsidR="00DA4D38" w:rsidRPr="00842FB5" w:rsidRDefault="00DA4D38" w:rsidP="00DA4D38">
      <w:pPr>
        <w:rPr>
          <w:rFonts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 настоящее время телефонизация СП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район РБ осуществляется от АТС расположенной </w:t>
      </w:r>
      <w:proofErr w:type="gramStart"/>
      <w:r w:rsidRPr="00842FB5">
        <w:rPr>
          <w:rFonts w:ascii="Arial" w:hAnsi="Arial" w:cs="Arial"/>
          <w:sz w:val="22"/>
          <w:szCs w:val="22"/>
        </w:rPr>
        <w:t>в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с. Бураево.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Линии связи в сельском поселении проложены на опорах и частично подземно. 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rPr>
          <w:rFonts w:cs="Arial"/>
          <w:b/>
          <w:sz w:val="22"/>
          <w:szCs w:val="22"/>
        </w:rPr>
      </w:pPr>
    </w:p>
    <w:p w:rsidR="00DA4D38" w:rsidRPr="00842FB5" w:rsidRDefault="00DA4D38" w:rsidP="00DA4D38">
      <w:pPr>
        <w:ind w:firstLine="555"/>
        <w:rPr>
          <w:rFonts w:cs="Arial"/>
          <w:b/>
          <w:sz w:val="22"/>
          <w:szCs w:val="22"/>
        </w:rPr>
      </w:pPr>
      <w:r w:rsidRPr="00842FB5">
        <w:rPr>
          <w:rFonts w:cs="Arial"/>
          <w:b/>
          <w:sz w:val="22"/>
          <w:szCs w:val="22"/>
        </w:rPr>
        <w:t>Проектное решение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Потребность в телефонах принята из расчета 100% охвата для жилых зданий и мин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мальное необходимое количество телефонных номеров для административно-хозяйственных объектов и культурно бытовых учреждений и т.п.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Общее количество требуемых телефонных номеров в СП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пр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 xml:space="preserve">ведены в таблице: </w:t>
      </w:r>
    </w:p>
    <w:p w:rsidR="00DA4D38" w:rsidRPr="00842FB5" w:rsidRDefault="00DA4D38" w:rsidP="00DA4D38">
      <w:pPr>
        <w:widowControl/>
        <w:suppressAutoHyphens w:val="0"/>
        <w:spacing w:before="100" w:beforeAutospacing="1"/>
        <w:rPr>
          <w:rFonts w:eastAsia="Times New Roman" w:cs="Arial"/>
          <w:kern w:val="0"/>
          <w:sz w:val="22"/>
          <w:szCs w:val="22"/>
        </w:rPr>
      </w:pPr>
    </w:p>
    <w:tbl>
      <w:tblPr>
        <w:tblW w:w="975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422"/>
        <w:gridCol w:w="1980"/>
        <w:gridCol w:w="1807"/>
        <w:gridCol w:w="43"/>
        <w:gridCol w:w="1354"/>
        <w:gridCol w:w="1318"/>
        <w:gridCol w:w="75"/>
        <w:gridCol w:w="1237"/>
        <w:gridCol w:w="1264"/>
        <w:gridCol w:w="97"/>
      </w:tblGrid>
      <w:tr w:rsidR="00DA4D38" w:rsidRPr="00842FB5" w:rsidTr="00715F4F">
        <w:trPr>
          <w:tblCellSpacing w:w="0" w:type="dxa"/>
          <w:jc w:val="right"/>
        </w:trPr>
        <w:tc>
          <w:tcPr>
            <w:tcW w:w="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1-я очередь строительс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т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ва*</w:t>
            </w:r>
          </w:p>
        </w:tc>
        <w:tc>
          <w:tcPr>
            <w:tcW w:w="2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Расчетный срок*</w:t>
            </w:r>
          </w:p>
        </w:tc>
      </w:tr>
      <w:tr w:rsidR="00DA4D38" w:rsidRPr="00842FB5" w:rsidTr="00715F4F">
        <w:trPr>
          <w:tblCellSpacing w:w="0" w:type="dxa"/>
          <w:jc w:val="right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№№ №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Существующее положение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(2015), шт.*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Новых аб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о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нентов,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шт.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Всего, шт.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Новых аб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о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нентов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(с учетом 1-й очереди), шт.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Всего,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 xml:space="preserve">(с учетом </w:t>
            </w:r>
            <w:proofErr w:type="gramEnd"/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1-й очер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ди),</w:t>
            </w:r>
            <w:proofErr w:type="gramEnd"/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шт.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DA4D38" w:rsidRPr="00842FB5" w:rsidTr="00715F4F">
        <w:trPr>
          <w:tblCellSpacing w:w="0" w:type="dxa"/>
          <w:jc w:val="right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11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  <w:lang w:val="en-US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Жилой сектор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line="150" w:lineRule="atLeast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line="150" w:lineRule="atLeast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line="150" w:lineRule="atLeast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line="150" w:lineRule="atLeast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line="150" w:lineRule="atLeast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351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DA4D38" w:rsidRPr="00842FB5" w:rsidTr="00715F4F">
        <w:trPr>
          <w:tblCellSpacing w:w="0" w:type="dxa"/>
          <w:jc w:val="right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22</w:t>
            </w: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  <w:lang w:val="en-US"/>
              </w:rPr>
            </w:pPr>
          </w:p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Общественный сектор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ind w:firstLine="567"/>
              <w:rPr>
                <w:sz w:val="22"/>
                <w:szCs w:val="22"/>
              </w:rPr>
            </w:pPr>
            <w:r w:rsidRPr="00842FB5"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DA4D38" w:rsidRPr="00842FB5" w:rsidTr="00715F4F">
        <w:trPr>
          <w:tblCellSpacing w:w="0" w:type="dxa"/>
          <w:jc w:val="right"/>
        </w:trPr>
        <w:tc>
          <w:tcPr>
            <w:tcW w:w="25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384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398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western1"/>
              <w:ind w:firstLine="567"/>
              <w:rPr>
                <w:sz w:val="22"/>
                <w:szCs w:val="22"/>
              </w:rPr>
            </w:pPr>
            <w:r w:rsidRPr="00842FB5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</w:tbl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*Без учета промышленных территорий и с. Бураево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 xml:space="preserve">К расчету генплана СП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на 1-ю очередь нового строительства предполагается - 14 телефонных номеров, на расчетный срок (с учетом 1-й очереди) нового строительства - 28.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Расчет произведен без учета телефонизации промышленных предприятий.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proofErr w:type="gramStart"/>
      <w:r w:rsidRPr="00842FB5">
        <w:rPr>
          <w:rFonts w:ascii="Arial" w:hAnsi="Arial" w:cs="Arial"/>
          <w:i/>
          <w:iCs/>
          <w:sz w:val="22"/>
          <w:szCs w:val="22"/>
        </w:rPr>
        <w:t>Теле</w:t>
      </w:r>
      <w:proofErr w:type="gramEnd"/>
      <w:r w:rsidRPr="00842FB5">
        <w:rPr>
          <w:rFonts w:ascii="Arial" w:hAnsi="Arial" w:cs="Arial"/>
          <w:i/>
          <w:iCs/>
          <w:sz w:val="22"/>
          <w:szCs w:val="22"/>
        </w:rPr>
        <w:t>-, радиофикация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Нагрузка радиотрансляционной сети складывается из радиоточек индивидуального пользования и радиоточек коллективного пользования.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Расчет нагрузки ведется из условия 100% охвата семей и организаций проводным в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щанием.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Количество радиоточек будет составлять:</w:t>
      </w:r>
    </w:p>
    <w:p w:rsidR="00DA4D38" w:rsidRPr="00842FB5" w:rsidRDefault="00DA4D38" w:rsidP="00DA4D38">
      <w:pPr>
        <w:pStyle w:val="af1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на 1-ю очередь строительства - 395 </w:t>
      </w:r>
      <w:proofErr w:type="spellStart"/>
      <w:proofErr w:type="gramStart"/>
      <w:r w:rsidRPr="00842FB5">
        <w:rPr>
          <w:rFonts w:ascii="Arial" w:hAnsi="Arial" w:cs="Arial"/>
          <w:sz w:val="22"/>
          <w:szCs w:val="22"/>
        </w:rPr>
        <w:t>шт</w:t>
      </w:r>
      <w:proofErr w:type="spellEnd"/>
      <w:proofErr w:type="gramEnd"/>
      <w:r w:rsidRPr="00842FB5">
        <w:rPr>
          <w:rFonts w:ascii="Arial" w:hAnsi="Arial" w:cs="Arial"/>
          <w:sz w:val="22"/>
          <w:szCs w:val="22"/>
        </w:rPr>
        <w:t>;</w:t>
      </w:r>
    </w:p>
    <w:p w:rsidR="00DA4D38" w:rsidRPr="00842FB5" w:rsidRDefault="00DA4D38" w:rsidP="00DA4D38">
      <w:pPr>
        <w:pStyle w:val="af1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на расчетный срок (с т.ч. 1-я очередь) - 407 шт.</w:t>
      </w:r>
    </w:p>
    <w:p w:rsidR="00DA4D38" w:rsidRPr="00842FB5" w:rsidRDefault="00DA4D38" w:rsidP="00DA4D38">
      <w:pPr>
        <w:pStyle w:val="af1"/>
        <w:spacing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sz w:val="22"/>
          <w:szCs w:val="22"/>
        </w:rPr>
      </w:pPr>
      <w:r w:rsidRPr="00842FB5">
        <w:rPr>
          <w:rFonts w:ascii="Arial" w:hAnsi="Arial" w:cs="Arial"/>
          <w:b/>
          <w:sz w:val="22"/>
          <w:szCs w:val="22"/>
        </w:rPr>
        <w:t xml:space="preserve">Глава </w:t>
      </w:r>
      <w:r w:rsidRPr="00842FB5">
        <w:rPr>
          <w:rFonts w:ascii="Arial" w:hAnsi="Arial" w:cs="Arial"/>
          <w:b/>
          <w:sz w:val="22"/>
          <w:szCs w:val="22"/>
          <w:lang w:val="en-US"/>
        </w:rPr>
        <w:t>VII</w:t>
      </w:r>
      <w:r w:rsidRPr="00842FB5">
        <w:rPr>
          <w:rFonts w:ascii="Arial" w:hAnsi="Arial" w:cs="Arial"/>
          <w:b/>
          <w:sz w:val="22"/>
          <w:szCs w:val="22"/>
        </w:rPr>
        <w:t>. Охрана окружающей среды.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Статьёй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Предложения по охране окружающей среды направлены на улучшение микроклимата населенных пунктов — защиту воздуха, водоемов, почв от загрязнения промышленными выбросами и автотранспортом, снижение уровня шума, освоение непригодных для застро</w:t>
      </w:r>
      <w:r w:rsidRPr="00842FB5">
        <w:rPr>
          <w:rFonts w:ascii="Arial" w:hAnsi="Arial" w:cs="Arial"/>
          <w:sz w:val="22"/>
          <w:szCs w:val="22"/>
        </w:rPr>
        <w:t>й</w:t>
      </w:r>
      <w:r w:rsidRPr="00842FB5">
        <w:rPr>
          <w:rFonts w:ascii="Arial" w:hAnsi="Arial" w:cs="Arial"/>
          <w:sz w:val="22"/>
          <w:szCs w:val="22"/>
        </w:rPr>
        <w:t>ки территорий. Все это приведет к экологическому равновесию</w:t>
      </w:r>
      <w:proofErr w:type="gramStart"/>
      <w:r w:rsidRPr="00842FB5">
        <w:rPr>
          <w:rFonts w:ascii="Arial" w:hAnsi="Arial" w:cs="Arial"/>
          <w:sz w:val="22"/>
          <w:szCs w:val="22"/>
        </w:rPr>
        <w:t>.,</w:t>
      </w:r>
      <w:proofErr w:type="gramEnd"/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Исходя из необходимости достижения экологического баланса проектируемой терр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тории, определены основные направления экологической деятельности: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1. Мероприятия по защите окружающей среды за счет реализации архитектурно-планировочных, инженерно-технических и организационных мероприятий.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2. Мероприятия, направленные на воссоздание ресурсов территории.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Архитектурн</w:t>
      </w:r>
      <w:proofErr w:type="gramStart"/>
      <w:r w:rsidRPr="00842FB5">
        <w:rPr>
          <w:rFonts w:ascii="Arial" w:hAnsi="Arial" w:cs="Arial"/>
          <w:sz w:val="22"/>
          <w:szCs w:val="22"/>
        </w:rPr>
        <w:t>о-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планировочное решение проектируемой группы населенных пунктов о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новано на комплексной оценке существующего состояния среды.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7.1 Охрана воздушного бассейна.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Основными источниками загрязнения атмосферного воздуха в проектируемом районе являются стационарные источники (промышленные и сельскохозяйственные предприятия) и передвижные источники (автотранспортные средства).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Проектом предлагается организация санитарно-защитных зон от предприятий и объе</w:t>
      </w:r>
      <w:r w:rsidRPr="00842FB5">
        <w:rPr>
          <w:rFonts w:ascii="Arial" w:hAnsi="Arial" w:cs="Arial"/>
          <w:sz w:val="22"/>
          <w:szCs w:val="22"/>
        </w:rPr>
        <w:t>к</w:t>
      </w:r>
      <w:r w:rsidRPr="00842FB5">
        <w:rPr>
          <w:rFonts w:ascii="Arial" w:hAnsi="Arial" w:cs="Arial"/>
          <w:sz w:val="22"/>
          <w:szCs w:val="22"/>
        </w:rPr>
        <w:t>тов.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Санитарно-защитные зоны приняты по </w:t>
      </w:r>
      <w:proofErr w:type="spellStart"/>
      <w:r w:rsidRPr="00842FB5">
        <w:rPr>
          <w:rFonts w:ascii="Arial" w:hAnsi="Arial" w:cs="Arial"/>
          <w:sz w:val="22"/>
          <w:szCs w:val="22"/>
        </w:rPr>
        <w:t>СанПиН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842FB5">
        <w:rPr>
          <w:rFonts w:ascii="Arial" w:hAnsi="Arial" w:cs="Arial"/>
          <w:sz w:val="22"/>
          <w:szCs w:val="22"/>
        </w:rPr>
        <w:t>СНиП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2.07.01-89*, п.7.8 «Градостроительство, Планировка и застройка городских и сельских поселений».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b/>
          <w:bCs/>
          <w:kern w:val="0"/>
          <w:sz w:val="22"/>
          <w:szCs w:val="22"/>
        </w:rPr>
      </w:pPr>
      <w:r w:rsidRPr="00842FB5">
        <w:rPr>
          <w:rFonts w:eastAsia="Times New Roman" w:cs="Arial"/>
          <w:b/>
          <w:bCs/>
          <w:kern w:val="0"/>
          <w:sz w:val="22"/>
          <w:szCs w:val="22"/>
        </w:rPr>
        <w:lastRenderedPageBreak/>
        <w:t xml:space="preserve">Перечень проектируемых производственных и коммунальных предприятий и объектов с нормативными значениями санитарно-защитных зон </w:t>
      </w:r>
    </w:p>
    <w:p w:rsidR="00DA4D38" w:rsidRPr="00842FB5" w:rsidRDefault="00DA4D38" w:rsidP="00DA4D38">
      <w:pPr>
        <w:widowControl/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t>Таблица № 7.1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0"/>
        <w:gridCol w:w="3909"/>
        <w:gridCol w:w="2856"/>
        <w:gridCol w:w="1532"/>
      </w:tblGrid>
      <w:tr w:rsidR="00DA4D38" w:rsidRPr="00842FB5" w:rsidTr="00715F4F">
        <w:trPr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 xml:space="preserve">Класс опасности по </w:t>
            </w:r>
            <w:proofErr w:type="spell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Са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н</w:t>
            </w: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ПиН</w:t>
            </w:r>
            <w:proofErr w:type="spell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 xml:space="preserve"> 2.2.1/2.1.1.1200-03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Размер СЗЗ</w:t>
            </w:r>
          </w:p>
        </w:tc>
      </w:tr>
      <w:tr w:rsidR="00DA4D38" w:rsidRPr="00842FB5" w:rsidTr="00715F4F">
        <w:trPr>
          <w:tblHeader/>
        </w:trPr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4</w:t>
            </w:r>
          </w:p>
        </w:tc>
      </w:tr>
      <w:tr w:rsidR="00DA4D38" w:rsidRPr="00842FB5" w:rsidTr="00715F4F"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Скотомогильник (с биологическими камерами)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D38" w:rsidRPr="00842FB5" w:rsidRDefault="00DA4D38" w:rsidP="00715F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500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Исходя из многолетних наблюдений, значительная часть загрязняющих веществ в а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 xml:space="preserve">мосферном воздухе составляют выхлопы автотранспорта. Проектируемая схема транспорта исключает транзитное и грузовое движение через жилые зоны.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Планировочные мероприятия по охране воздушного бассейна.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1. Проектом генерального плана выбраны наиболее безопасные в экологическом о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>ношении направления территориального развития.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2. Параметры улиц и дорог запроектированы в соответствии с их классификацией.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3. Строительство жилых зданий осуществляется вне санитарно-защитных зон.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4. Создание единой системы озеленения, включающей озелененные улицы, парки, скверы, бульвары, санитарн</w:t>
      </w:r>
      <w:proofErr w:type="gramStart"/>
      <w:r w:rsidRPr="00842FB5">
        <w:rPr>
          <w:rFonts w:ascii="Arial" w:hAnsi="Arial" w:cs="Arial"/>
          <w:sz w:val="22"/>
          <w:szCs w:val="22"/>
        </w:rPr>
        <w:t>о-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защитное озеленение, озеленение прибрежных и береговых полос водоемов.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Инженерно-технические мероприятия по охране воздушного бассейна.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1. Совершенствование технологических процессов, внедрение малоотходных технол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гий на предприятиях, доведение объемом вредных выбросов в воздушном бассейне до 0,8 ПДК на границах СЗЗ.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2. Отопление жилых индивидуальных домов от местных источников тепла (АОГВ) на природном газе.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3. Оснащение стационарных источников выбросов </w:t>
      </w:r>
      <w:proofErr w:type="spellStart"/>
      <w:r w:rsidRPr="00842FB5">
        <w:rPr>
          <w:rFonts w:ascii="Arial" w:hAnsi="Arial" w:cs="Arial"/>
          <w:sz w:val="22"/>
          <w:szCs w:val="22"/>
        </w:rPr>
        <w:t>газо</w:t>
      </w:r>
      <w:proofErr w:type="spellEnd"/>
      <w:r w:rsidRPr="00842FB5">
        <w:rPr>
          <w:rFonts w:ascii="Arial" w:hAnsi="Arial" w:cs="Arial"/>
          <w:sz w:val="22"/>
          <w:szCs w:val="22"/>
        </w:rPr>
        <w:t>-, пылеулавливающим оборуд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ванием.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4. Озеленение санитарных зон и территорий предприятий.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Организационные меры по охране воздушного бассейна.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1. Строительство и реконструкция промышленных и сельскохозяйственных предпр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ятий только по проектам, прошедшим экологическую экспертизу.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2. Контроль над работой автотранспорта.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3. Мониторинг состояния атмосферного воздуха.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7.2 Охрана водных ресурсов.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1. </w:t>
      </w:r>
      <w:proofErr w:type="spellStart"/>
      <w:proofErr w:type="gramStart"/>
      <w:r w:rsidRPr="00842FB5">
        <w:rPr>
          <w:rFonts w:ascii="Arial" w:hAnsi="Arial" w:cs="Arial"/>
          <w:sz w:val="22"/>
          <w:szCs w:val="22"/>
        </w:rPr>
        <w:t>Водоохранными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2. В границах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</w:t>
      </w:r>
      <w:r w:rsidRPr="00842FB5">
        <w:rPr>
          <w:rFonts w:ascii="Arial" w:hAnsi="Arial" w:cs="Arial"/>
          <w:sz w:val="22"/>
          <w:szCs w:val="22"/>
        </w:rPr>
        <w:t>я</w:t>
      </w:r>
      <w:r w:rsidRPr="00842FB5">
        <w:rPr>
          <w:rFonts w:ascii="Arial" w:hAnsi="Arial" w:cs="Arial"/>
          <w:sz w:val="22"/>
          <w:szCs w:val="22"/>
        </w:rPr>
        <w:t>тельности.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 xml:space="preserve">3. За пределами территорий городов и других населенных пунктов ширина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>ной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зоны рек, ручьев, каналов, озер, водохранилищ и ширина их прибрежной защитной п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лосы устанавливаются от соответствующей береговой линии, а ширина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водоохранной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брежных защитных полос этих водных объектов совпадают с парапетами набережных, ш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 xml:space="preserve">рина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водоохранной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зоны на таких территориях устанавливается от парапета набережной.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4. Ширина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водоохранной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зоны рек или ручьев устанавливается от их истока для рек или ручьев протяженностью: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1) до десяти километров - в размере пятидесяти метров;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2) от десяти до пятидесяти километров - в размере ста метров;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3) от пятидесяти километров и более - в размере двухсот метров.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5. Для реки, ручья протяженностью менее десяти километров от истока до устья </w:t>
      </w:r>
      <w:proofErr w:type="spellStart"/>
      <w:r w:rsidRPr="00842FB5">
        <w:rPr>
          <w:rFonts w:ascii="Arial" w:hAnsi="Arial" w:cs="Arial"/>
          <w:sz w:val="22"/>
          <w:szCs w:val="22"/>
        </w:rPr>
        <w:t>вод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охранная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зона совпадает с прибрежной защитной полосой. Радиус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водоохранной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зоны для истоков реки, ручья устанавливается в размере пятидесяти метров.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842FB5">
        <w:rPr>
          <w:rFonts w:ascii="Arial" w:hAnsi="Arial" w:cs="Arial"/>
          <w:sz w:val="22"/>
          <w:szCs w:val="22"/>
        </w:rPr>
        <w:t>рыбохозяйственное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</w:t>
      </w:r>
      <w:r w:rsidRPr="00842FB5">
        <w:rPr>
          <w:rFonts w:ascii="Arial" w:hAnsi="Arial" w:cs="Arial"/>
          <w:sz w:val="22"/>
          <w:szCs w:val="22"/>
        </w:rPr>
        <w:t>ъ</w:t>
      </w:r>
      <w:r w:rsidRPr="00842FB5">
        <w:rPr>
          <w:rFonts w:ascii="Arial" w:hAnsi="Arial" w:cs="Arial"/>
          <w:sz w:val="22"/>
          <w:szCs w:val="22"/>
        </w:rPr>
        <w:t>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 xml:space="preserve">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 </w:t>
      </w:r>
    </w:p>
    <w:p w:rsidR="00DA4D38" w:rsidRPr="00842FB5" w:rsidRDefault="00DA4D38" w:rsidP="00DA4D38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2"/>
          <w:szCs w:val="22"/>
        </w:rPr>
      </w:pPr>
    </w:p>
    <w:p w:rsidR="00DA4D38" w:rsidRPr="00842FB5" w:rsidRDefault="00DA4D38" w:rsidP="00DA4D38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t xml:space="preserve">Перечень рек с размерами </w:t>
      </w:r>
      <w:proofErr w:type="spellStart"/>
      <w:r w:rsidRPr="00842FB5">
        <w:rPr>
          <w:rFonts w:eastAsia="Times New Roman" w:cs="Arial"/>
          <w:kern w:val="0"/>
          <w:sz w:val="22"/>
          <w:szCs w:val="22"/>
        </w:rPr>
        <w:t>водоохранных</w:t>
      </w:r>
      <w:proofErr w:type="spellEnd"/>
      <w:r w:rsidRPr="00842FB5">
        <w:rPr>
          <w:rFonts w:eastAsia="Times New Roman" w:cs="Arial"/>
          <w:kern w:val="0"/>
          <w:sz w:val="22"/>
          <w:szCs w:val="22"/>
        </w:rPr>
        <w:t xml:space="preserve"> зон </w:t>
      </w:r>
      <w:proofErr w:type="gramStart"/>
      <w:r w:rsidRPr="00842FB5">
        <w:rPr>
          <w:rFonts w:eastAsia="Times New Roman" w:cs="Arial"/>
          <w:kern w:val="0"/>
          <w:sz w:val="22"/>
          <w:szCs w:val="22"/>
        </w:rPr>
        <w:t>приведены</w:t>
      </w:r>
      <w:proofErr w:type="gramEnd"/>
      <w:r w:rsidRPr="00842FB5">
        <w:rPr>
          <w:rFonts w:eastAsia="Times New Roman" w:cs="Arial"/>
          <w:kern w:val="0"/>
          <w:sz w:val="22"/>
          <w:szCs w:val="22"/>
        </w:rPr>
        <w:t xml:space="preserve"> в Главе II, таб.2.3.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  <w:u w:val="single"/>
        </w:rPr>
      </w:pPr>
      <w:bookmarkStart w:id="2" w:name="Par911"/>
      <w:bookmarkEnd w:id="2"/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  <w:u w:val="single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  <w:u w:val="single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 xml:space="preserve">В границах </w:t>
      </w:r>
      <w:proofErr w:type="spellStart"/>
      <w:r w:rsidRPr="00842FB5">
        <w:rPr>
          <w:rFonts w:ascii="Arial" w:hAnsi="Arial" w:cs="Arial"/>
          <w:sz w:val="22"/>
          <w:szCs w:val="22"/>
          <w:u w:val="single"/>
        </w:rPr>
        <w:t>водоохранных</w:t>
      </w:r>
      <w:proofErr w:type="spellEnd"/>
      <w:r w:rsidRPr="00842FB5">
        <w:rPr>
          <w:rFonts w:ascii="Arial" w:hAnsi="Arial" w:cs="Arial"/>
          <w:sz w:val="22"/>
          <w:szCs w:val="22"/>
          <w:u w:val="single"/>
        </w:rPr>
        <w:t xml:space="preserve"> зон запрещаются: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1) использование сточных вод в целях регулирования плодородия почв;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</w:t>
      </w:r>
      <w:r w:rsidRPr="00842FB5">
        <w:rPr>
          <w:rFonts w:ascii="Arial" w:hAnsi="Arial" w:cs="Arial"/>
          <w:sz w:val="22"/>
          <w:szCs w:val="22"/>
        </w:rPr>
        <w:t>к</w:t>
      </w:r>
      <w:r w:rsidRPr="00842FB5">
        <w:rPr>
          <w:rFonts w:ascii="Arial" w:hAnsi="Arial" w:cs="Arial"/>
          <w:sz w:val="22"/>
          <w:szCs w:val="22"/>
        </w:rPr>
        <w:t>тов захоронения радиоактивных отходов;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3) осуществление авиационных мер по борьбе с вредными организмами;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рудованных местах, имеющих твердое покрытие;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proofErr w:type="gramStart"/>
      <w:r w:rsidRPr="00842FB5">
        <w:rPr>
          <w:rFonts w:ascii="Arial" w:hAnsi="Arial" w:cs="Arial"/>
          <w:sz w:val="22"/>
          <w:szCs w:val="22"/>
        </w:rPr>
        <w:t xml:space="preserve">Допускается эксплуатация в границах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 автозаправочных станций, складов горюче-смазочных материалов и используемых для технического осмотра и ремо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>та транспортных средств станций технического обслуживания, которые введены в эксплу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тацию или разрешение на строительство которых выдано до дня вступления в силу пункта 5 части 15 статьи 65 Водного кодекса РФ (</w:t>
      </w:r>
      <w:hyperlink r:id="rId5" w:history="1">
        <w:r w:rsidRPr="00842FB5">
          <w:rPr>
            <w:rStyle w:val="af3"/>
            <w:rFonts w:ascii="Arial" w:hAnsi="Arial" w:cs="Arial"/>
            <w:sz w:val="22"/>
            <w:szCs w:val="22"/>
          </w:rPr>
          <w:t>часть 1 статьи 6.5</w:t>
        </w:r>
      </w:hyperlink>
      <w:r w:rsidRPr="00842FB5">
        <w:rPr>
          <w:rFonts w:ascii="Arial" w:hAnsi="Arial" w:cs="Arial"/>
          <w:sz w:val="22"/>
          <w:szCs w:val="22"/>
        </w:rPr>
        <w:t xml:space="preserve"> Федерального закона от 03.06.2006 N 73-ФЗ).</w:t>
      </w:r>
      <w:proofErr w:type="gramEnd"/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842FB5">
        <w:rPr>
          <w:rFonts w:ascii="Arial" w:hAnsi="Arial" w:cs="Arial"/>
          <w:sz w:val="22"/>
          <w:szCs w:val="22"/>
        </w:rPr>
        <w:t>5) размещение автозаправочных станций, складов горюче-смазочных материалов (за и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>фраструктуры внутренних водных путей при условии соблюдения требований законодател</w:t>
      </w:r>
      <w:r w:rsidRPr="00842FB5">
        <w:rPr>
          <w:rFonts w:ascii="Arial" w:hAnsi="Arial" w:cs="Arial"/>
          <w:sz w:val="22"/>
          <w:szCs w:val="22"/>
        </w:rPr>
        <w:t>ь</w:t>
      </w:r>
      <w:r w:rsidRPr="00842FB5">
        <w:rPr>
          <w:rFonts w:ascii="Arial" w:hAnsi="Arial" w:cs="Arial"/>
          <w:sz w:val="22"/>
          <w:szCs w:val="22"/>
        </w:rPr>
        <w:t>ства в области охраны окружающей среды и настоящего Кодекса), станций технического о</w:t>
      </w:r>
      <w:r w:rsidRPr="00842FB5">
        <w:rPr>
          <w:rFonts w:ascii="Arial" w:hAnsi="Arial" w:cs="Arial"/>
          <w:sz w:val="22"/>
          <w:szCs w:val="22"/>
        </w:rPr>
        <w:t>б</w:t>
      </w:r>
      <w:r w:rsidRPr="00842FB5">
        <w:rPr>
          <w:rFonts w:ascii="Arial" w:hAnsi="Arial" w:cs="Arial"/>
          <w:sz w:val="22"/>
          <w:szCs w:val="22"/>
        </w:rPr>
        <w:t>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 xml:space="preserve">6) размещение специализированных хранилищ пестицидов и </w:t>
      </w:r>
      <w:proofErr w:type="spellStart"/>
      <w:r w:rsidRPr="00842FB5">
        <w:rPr>
          <w:rFonts w:ascii="Arial" w:hAnsi="Arial" w:cs="Arial"/>
          <w:sz w:val="22"/>
          <w:szCs w:val="22"/>
        </w:rPr>
        <w:t>агрохимикатов</w:t>
      </w:r>
      <w:proofErr w:type="spellEnd"/>
      <w:r w:rsidRPr="00842FB5">
        <w:rPr>
          <w:rFonts w:ascii="Arial" w:hAnsi="Arial" w:cs="Arial"/>
          <w:sz w:val="22"/>
          <w:szCs w:val="22"/>
        </w:rPr>
        <w:t>, примен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 xml:space="preserve">ние пестицидов и </w:t>
      </w:r>
      <w:proofErr w:type="spellStart"/>
      <w:r w:rsidRPr="00842FB5">
        <w:rPr>
          <w:rFonts w:ascii="Arial" w:hAnsi="Arial" w:cs="Arial"/>
          <w:sz w:val="22"/>
          <w:szCs w:val="22"/>
        </w:rPr>
        <w:t>агрохимикатов</w:t>
      </w:r>
      <w:proofErr w:type="spellEnd"/>
      <w:r w:rsidRPr="00842FB5">
        <w:rPr>
          <w:rFonts w:ascii="Arial" w:hAnsi="Arial" w:cs="Arial"/>
          <w:sz w:val="22"/>
          <w:szCs w:val="22"/>
        </w:rPr>
        <w:t>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7) сброс сточных, в том числе дренажных, вод;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Разведка и добыча общераспространенных полезных ископаемых в границах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зон допускаются на основании лицензии на пользование недрами, выданной до дня вступления в силу пункта 8 части 15 статьи 65 Водного кодекса РФ, на срок действия такой л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 xml:space="preserve">цензии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842FB5">
        <w:rPr>
          <w:rFonts w:ascii="Arial" w:hAnsi="Arial" w:cs="Arial"/>
          <w:sz w:val="22"/>
          <w:szCs w:val="22"/>
        </w:rPr>
        <w:t>8) разведка и добыча общераспространенных полезных ископаемых (за исключением сл</w:t>
      </w:r>
      <w:r w:rsidRPr="00842FB5">
        <w:rPr>
          <w:rFonts w:ascii="Arial" w:hAnsi="Arial" w:cs="Arial"/>
          <w:sz w:val="22"/>
          <w:szCs w:val="22"/>
        </w:rPr>
        <w:t>у</w:t>
      </w:r>
      <w:r w:rsidRPr="00842FB5">
        <w:rPr>
          <w:rFonts w:ascii="Arial" w:hAnsi="Arial" w:cs="Arial"/>
          <w:sz w:val="22"/>
          <w:szCs w:val="22"/>
        </w:rPr>
        <w:t>чаев, если разведка и добыча общераспространенных полезных ископаемых осуществляю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>ся пользователями недр, осуществляющими разведку и добычу иных видов полезных иск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 xml:space="preserve">жденного технического проекта в соответствии со </w:t>
      </w:r>
      <w:hyperlink r:id="rId6" w:history="1">
        <w:r w:rsidRPr="00842FB5">
          <w:rPr>
            <w:rStyle w:val="af3"/>
            <w:rFonts w:ascii="Arial" w:hAnsi="Arial" w:cs="Arial"/>
            <w:sz w:val="22"/>
            <w:szCs w:val="22"/>
          </w:rPr>
          <w:t>статьей 19.1</w:t>
        </w:r>
      </w:hyperlink>
      <w:r w:rsidRPr="00842FB5">
        <w:rPr>
          <w:rFonts w:ascii="Arial" w:hAnsi="Arial" w:cs="Arial"/>
          <w:sz w:val="22"/>
          <w:szCs w:val="22"/>
        </w:rPr>
        <w:t xml:space="preserve"> Закона Российской Федер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ции от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42FB5">
        <w:rPr>
          <w:rFonts w:ascii="Arial" w:hAnsi="Arial" w:cs="Arial"/>
          <w:sz w:val="22"/>
          <w:szCs w:val="22"/>
        </w:rPr>
        <w:t>21 февраля 1992 года N 2395-1 "О недрах").</w:t>
      </w:r>
      <w:proofErr w:type="gramEnd"/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Выбор типа сооружения, обеспечивающего охрану водного объекта от загрязнения, з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1) централизованные системы водоотведения (канализации), централизованные ли</w:t>
      </w:r>
      <w:r w:rsidRPr="00842FB5">
        <w:rPr>
          <w:rFonts w:ascii="Arial" w:hAnsi="Arial" w:cs="Arial"/>
          <w:sz w:val="22"/>
          <w:szCs w:val="22"/>
        </w:rPr>
        <w:t>в</w:t>
      </w:r>
      <w:r w:rsidRPr="00842FB5">
        <w:rPr>
          <w:rFonts w:ascii="Arial" w:hAnsi="Arial" w:cs="Arial"/>
          <w:sz w:val="22"/>
          <w:szCs w:val="22"/>
        </w:rPr>
        <w:t>невые системы водоотведения;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онных, поливомоечных и дренажных вод) в приемники, изготовленные из водонепроница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мых материалов.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(часть 16 в ред. Федерального </w:t>
      </w:r>
      <w:hyperlink r:id="rId7" w:history="1">
        <w:r w:rsidRPr="00842FB5">
          <w:rPr>
            <w:rStyle w:val="af3"/>
            <w:rFonts w:ascii="Arial" w:hAnsi="Arial" w:cs="Arial"/>
            <w:sz w:val="22"/>
            <w:szCs w:val="22"/>
          </w:rPr>
          <w:t>закона</w:t>
        </w:r>
      </w:hyperlink>
      <w:r w:rsidRPr="00842FB5">
        <w:rPr>
          <w:rFonts w:ascii="Arial" w:hAnsi="Arial" w:cs="Arial"/>
          <w:sz w:val="22"/>
          <w:szCs w:val="22"/>
        </w:rPr>
        <w:t xml:space="preserve"> от 22.10.2013 N 282-ФЗ)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 границах прибрежных защитных полос наряду с установленными </w:t>
      </w:r>
      <w:hyperlink w:anchor="Par911" w:history="1">
        <w:r w:rsidRPr="00842FB5">
          <w:rPr>
            <w:rStyle w:val="af3"/>
            <w:rFonts w:ascii="Arial" w:hAnsi="Arial" w:cs="Arial"/>
            <w:sz w:val="22"/>
            <w:szCs w:val="22"/>
          </w:rPr>
          <w:t>частью 15</w:t>
        </w:r>
      </w:hyperlink>
      <w:r w:rsidRPr="00842FB5">
        <w:rPr>
          <w:rFonts w:ascii="Arial" w:hAnsi="Arial" w:cs="Arial"/>
          <w:sz w:val="22"/>
          <w:szCs w:val="22"/>
        </w:rPr>
        <w:t xml:space="preserve"> насто</w:t>
      </w:r>
      <w:r w:rsidRPr="00842FB5">
        <w:rPr>
          <w:rFonts w:ascii="Arial" w:hAnsi="Arial" w:cs="Arial"/>
          <w:sz w:val="22"/>
          <w:szCs w:val="22"/>
        </w:rPr>
        <w:t>я</w:t>
      </w:r>
      <w:r w:rsidRPr="00842FB5">
        <w:rPr>
          <w:rFonts w:ascii="Arial" w:hAnsi="Arial" w:cs="Arial"/>
          <w:sz w:val="22"/>
          <w:szCs w:val="22"/>
        </w:rPr>
        <w:t>щей статьи ограничениями запрещаются: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1) распашка земель;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2) размещение отвалов размываемых грунтов;</w:t>
      </w:r>
    </w:p>
    <w:p w:rsidR="00DA4D38" w:rsidRPr="00842FB5" w:rsidRDefault="00DA4D38" w:rsidP="00DA4D38">
      <w:pPr>
        <w:pStyle w:val="af1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3) выпас сельскохозяйственных животных и организация для них летних лагерей, ванн.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б) подземные воды.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Охрана подземных вод включает в себя защиту подземных вод от загрязнения и ист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щения.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целях защиты подземных вод от истощения необходимо проведение следующих м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роприятий: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перевод всех самоизливающихся скважин на крановый режим или их своевременная ликвидация;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оборудование водозаборных скважин контрольно-измерительной аппаратурой;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строгое соблюдение режима эксплуатации водозаборов, недопущение </w:t>
      </w:r>
      <w:proofErr w:type="gramStart"/>
      <w:r w:rsidRPr="00842FB5">
        <w:rPr>
          <w:rFonts w:ascii="Arial" w:hAnsi="Arial" w:cs="Arial"/>
          <w:sz w:val="22"/>
          <w:szCs w:val="22"/>
        </w:rPr>
        <w:t>повышения рассчитанных допустимых величин понижений уровня подземных вод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и дебитов скважин;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исключение использования пресных подземных вод для технических целей;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введение там, где это возможно, оборотного водоснабжения.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целях охраны подземных вод от загрязнения на водозаборах необходимо: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организация зон санитарной охраны вокруг водозаборных сооружений и поддержание в них соответствующего санитарного режима;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>- своевременная ликвидация (тампонаж) малопроизводительных и «сухих» скважин;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строительство водозаборных сооружений в строгом соответствии с проектно-сметной документацией, согласованной с контролирующими органами;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осуществление постоянного </w:t>
      </w:r>
      <w:proofErr w:type="gramStart"/>
      <w:r w:rsidRPr="00842FB5">
        <w:rPr>
          <w:rFonts w:ascii="Arial" w:hAnsi="Arial" w:cs="Arial"/>
          <w:sz w:val="22"/>
          <w:szCs w:val="22"/>
        </w:rPr>
        <w:t>контроля за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химическим составом подземных вод и их динамическим уровнем.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Настоящим проектом предусматриваются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водоохранные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мероприятия, направленные на улучшение санитарного состояния и предотвращения загрязнения поверхностных вод.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842FB5">
        <w:rPr>
          <w:rFonts w:ascii="Arial" w:hAnsi="Arial" w:cs="Arial"/>
          <w:sz w:val="22"/>
          <w:szCs w:val="22"/>
          <w:u w:val="single"/>
        </w:rPr>
        <w:t>Планировочные меры по охране водных ресурсов: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1. Строительство </w:t>
      </w:r>
      <w:proofErr w:type="gramStart"/>
      <w:r w:rsidRPr="00842FB5">
        <w:rPr>
          <w:rFonts w:ascii="Arial" w:hAnsi="Arial" w:cs="Arial"/>
          <w:sz w:val="22"/>
          <w:szCs w:val="22"/>
        </w:rPr>
        <w:t>БОС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бытовой канализации.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2. Установление границ </w:t>
      </w:r>
      <w:proofErr w:type="spellStart"/>
      <w:r w:rsidRPr="00842FB5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и прибрежных зон с соответствующими реж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мами хозяйственной деятельности.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3. Озеленение прибрежной защитной полосы древесно-кустарниковой растительн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стью и ее </w:t>
      </w:r>
      <w:proofErr w:type="spellStart"/>
      <w:r w:rsidRPr="00842FB5">
        <w:rPr>
          <w:rFonts w:ascii="Arial" w:hAnsi="Arial" w:cs="Arial"/>
          <w:sz w:val="22"/>
          <w:szCs w:val="22"/>
        </w:rPr>
        <w:t>залуживание</w:t>
      </w:r>
      <w:proofErr w:type="spellEnd"/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842FB5">
        <w:rPr>
          <w:rFonts w:ascii="Arial" w:hAnsi="Arial" w:cs="Arial"/>
          <w:sz w:val="22"/>
          <w:szCs w:val="22"/>
          <w:u w:val="single"/>
        </w:rPr>
        <w:t>Инженерно-технические меры по охране водных ресурсов: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1. Устройство зон санитарной охраны источников водоснабжения.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2. Обеспечение технической надежности и максимальной эффективности водозабо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>ных и водопроводных сооружений, исключение потерь воды в сетях, своевременный ремонт сетей.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3. Внедрение </w:t>
      </w:r>
      <w:proofErr w:type="spellStart"/>
      <w:r w:rsidRPr="00842FB5">
        <w:rPr>
          <w:rFonts w:ascii="Arial" w:hAnsi="Arial" w:cs="Arial"/>
          <w:sz w:val="22"/>
          <w:szCs w:val="22"/>
        </w:rPr>
        <w:t>водосберегающих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технологий, безотходных технологий, максимальное внедрение оборотного водоснабжения на предприятиях.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Организационные меры по охране водных ресурсов: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1. Контроль за соблюдением установленного </w:t>
      </w:r>
      <w:proofErr w:type="gramStart"/>
      <w:r w:rsidRPr="00842FB5">
        <w:rPr>
          <w:rFonts w:ascii="Arial" w:hAnsi="Arial" w:cs="Arial"/>
          <w:sz w:val="22"/>
          <w:szCs w:val="22"/>
        </w:rPr>
        <w:t>режима зон санитарной охраны источн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ков водоснабжения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42FB5">
        <w:rPr>
          <w:rFonts w:ascii="Arial" w:hAnsi="Arial" w:cs="Arial"/>
          <w:sz w:val="22"/>
          <w:szCs w:val="22"/>
        </w:rPr>
        <w:t>В границах первого пояса не допускаются: посадка высокоствольных деревьев, все виды строительства, не имеющие непосредственного отношения к эксплуат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ции, реконструкции и расширению водопроводных сооружений, в том числе прокладка тр</w:t>
      </w:r>
      <w:r w:rsidRPr="00842FB5">
        <w:rPr>
          <w:rFonts w:ascii="Arial" w:hAnsi="Arial" w:cs="Arial"/>
          <w:sz w:val="22"/>
          <w:szCs w:val="22"/>
        </w:rPr>
        <w:t>у</w:t>
      </w:r>
      <w:r w:rsidRPr="00842FB5">
        <w:rPr>
          <w:rFonts w:ascii="Arial" w:hAnsi="Arial" w:cs="Arial"/>
          <w:sz w:val="22"/>
          <w:szCs w:val="22"/>
        </w:rPr>
        <w:t>бопроводов различного назначения, размещение жилых и хозяйственно-коммунальных зд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ний, проживание людей, применение ядохимикатов и удобрений.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В границах второго пояса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срочного пользования. Допускаются только рубки ухода и санитарные рубки леса. В гран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цах второго пояса зоны санитарной охраны запрещается сброс промышленных, сельскох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>мативы качества воды. В границах второго и третьего поясов все работы, в том числе доб</w:t>
      </w:r>
      <w:r w:rsidRPr="00842FB5">
        <w:rPr>
          <w:rFonts w:ascii="Arial" w:hAnsi="Arial" w:cs="Arial"/>
          <w:sz w:val="22"/>
          <w:szCs w:val="22"/>
        </w:rPr>
        <w:t>ы</w:t>
      </w:r>
      <w:r w:rsidRPr="00842FB5">
        <w:rPr>
          <w:rFonts w:ascii="Arial" w:hAnsi="Arial" w:cs="Arial"/>
          <w:sz w:val="22"/>
          <w:szCs w:val="22"/>
        </w:rPr>
        <w:t xml:space="preserve">ча песка, гравия </w:t>
      </w:r>
      <w:proofErr w:type="spellStart"/>
      <w:r w:rsidRPr="00842FB5">
        <w:rPr>
          <w:rFonts w:ascii="Arial" w:hAnsi="Arial" w:cs="Arial"/>
          <w:sz w:val="22"/>
          <w:szCs w:val="22"/>
        </w:rPr>
        <w:t>донноуглубительные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в пределах акватории ЗСО допускаются по согласов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нию с центром государственного санитарно-эпидемиологического надзора лишь при обо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новании гидрологическими расчетами отсутствия ухудшения качества воды в створе вод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забора.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2. Установление всем предприятиям лимита водопотребления и водоотведения с с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ответствующей платой для оперативного </w:t>
      </w:r>
      <w:proofErr w:type="gramStart"/>
      <w:r w:rsidRPr="00842FB5">
        <w:rPr>
          <w:rFonts w:ascii="Arial" w:hAnsi="Arial" w:cs="Arial"/>
          <w:sz w:val="22"/>
          <w:szCs w:val="22"/>
        </w:rPr>
        <w:t>контроля за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качеством потребляемой и отводимой воды.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3. Мониторинг состояния подземных и поверхностных вод.</w:t>
      </w:r>
    </w:p>
    <w:p w:rsidR="00DA4D38" w:rsidRPr="00842FB5" w:rsidRDefault="00DA4D38" w:rsidP="00DA4D38">
      <w:pPr>
        <w:pStyle w:val="af1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7.3 Охрана почв, растительности, лесов.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>Мероприятия по защите почв разрабатываются в каждом конкретном случае, учит</w:t>
      </w:r>
      <w:r w:rsidRPr="00842FB5">
        <w:rPr>
          <w:rFonts w:ascii="Arial" w:hAnsi="Arial" w:cs="Arial"/>
          <w:sz w:val="22"/>
          <w:szCs w:val="22"/>
        </w:rPr>
        <w:t>ы</w:t>
      </w:r>
      <w:r w:rsidRPr="00842FB5">
        <w:rPr>
          <w:rFonts w:ascii="Arial" w:hAnsi="Arial" w:cs="Arial"/>
          <w:sz w:val="22"/>
          <w:szCs w:val="22"/>
        </w:rPr>
        <w:t xml:space="preserve">вающем категорию их загрязнения, и должны предусматривать: 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рекультивацию и мелиорацию почв, восстановление плодородия;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введение специальных режимов использования;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изменение целевого назначения;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защиту </w:t>
      </w:r>
      <w:proofErr w:type="gramStart"/>
      <w:r w:rsidRPr="00842FB5">
        <w:rPr>
          <w:rFonts w:ascii="Arial" w:hAnsi="Arial" w:cs="Arial"/>
          <w:sz w:val="22"/>
          <w:szCs w:val="22"/>
        </w:rPr>
        <w:t>от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загрязненными водами;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строительство объектов санитарной очистки территории по проектам, прошедшим экологическую экспертизу;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борьба с эрозией и </w:t>
      </w:r>
      <w:proofErr w:type="spellStart"/>
      <w:r w:rsidRPr="00842FB5">
        <w:rPr>
          <w:rFonts w:ascii="Arial" w:hAnsi="Arial" w:cs="Arial"/>
          <w:sz w:val="22"/>
          <w:szCs w:val="22"/>
        </w:rPr>
        <w:t>оврагообразованием</w:t>
      </w:r>
      <w:proofErr w:type="spellEnd"/>
      <w:r w:rsidRPr="00842FB5">
        <w:rPr>
          <w:rFonts w:ascii="Arial" w:hAnsi="Arial" w:cs="Arial"/>
          <w:sz w:val="22"/>
          <w:szCs w:val="22"/>
        </w:rPr>
        <w:t>;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вынос за пределы селитебных территорий транзитного грузового автомобильного транспорта.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Для повышения сельскохозяйственной продуктивности почв необходимо систематич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 xml:space="preserve">ское и научно обоснованное внесение органических и минеральных удобрений, применение приемов по накоплению и сохранению влаги (снегозадержание, боронование, </w:t>
      </w:r>
      <w:proofErr w:type="spellStart"/>
      <w:r w:rsidRPr="00842FB5">
        <w:rPr>
          <w:rFonts w:ascii="Arial" w:hAnsi="Arial" w:cs="Arial"/>
          <w:sz w:val="22"/>
          <w:szCs w:val="22"/>
        </w:rPr>
        <w:t>бороздование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и т.д. полей).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Территории, занятые оврагами, включены в систему зеленых насаждений общего пользования, незначительная их часть попадает на территории, отводимые под жилую з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стройку.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Овраги, попадающие в зону жилой застройки, подлежат засыпке, с предварительной пр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кладкой по дну дренажных труб.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Для благоустройства сохраняемых оврагов предусматривается частичная планировка скл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нов, дополнительные посадки древесно-кустарниковой растительности. Кроме того, орган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зация отвода поверхностных стоков будет препятствовать дальнейшему обрушению берег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вых склонов.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полосах загрязнения почв вдоль транспортных магистралей необходимо провести посадки защитных полос из газоустойчивых пород деревьев и кустарников. Полосы должны быть полностью исключены из сельскохозяйственного использования.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Охрана зеленых насаждений</w:t>
      </w:r>
      <w:r w:rsidRPr="00842FB5">
        <w:rPr>
          <w:rFonts w:ascii="Arial" w:hAnsi="Arial" w:cs="Arial"/>
          <w:sz w:val="22"/>
          <w:szCs w:val="22"/>
        </w:rPr>
        <w:t xml:space="preserve">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Лесные ресурсы функционируют, прежде всего, как огромный </w:t>
      </w:r>
      <w:proofErr w:type="spellStart"/>
      <w:r w:rsidRPr="00842FB5">
        <w:rPr>
          <w:rFonts w:ascii="Arial" w:hAnsi="Arial" w:cs="Arial"/>
          <w:sz w:val="22"/>
          <w:szCs w:val="22"/>
        </w:rPr>
        <w:t>биорельеф</w:t>
      </w:r>
      <w:proofErr w:type="spellEnd"/>
      <w:r w:rsidRPr="00842FB5">
        <w:rPr>
          <w:rFonts w:ascii="Arial" w:hAnsi="Arial" w:cs="Arial"/>
          <w:sz w:val="22"/>
          <w:szCs w:val="22"/>
        </w:rPr>
        <w:t>: 1га лесон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саждений поглощает из воздуха ежегодно до 10тонн углекислого газа, до 50тонн пыли и м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ханических примесей, снижает фоновый уровень радиоактивности и химических реагентов. Лес является мощным озонатором воздуха, уменьшает шум и улучшает микроклимат терр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тории.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К числу охранных мероприятий относятся: 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охрана лесов от пожаров;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охрана от различных видов вредителей;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охрана от самовольных рубок, пастьбы скота;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восстановление насаждений путем посадки новых саженцев.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Проектом сохраняются существующие зеленые насаждения. При размещении парков и лесопарков следует максимально сохранять природные комплексы ландшафта территорий, существующие зеленые насаждения, естественный рельеф, верховые болота, луга и т.п., имеющих </w:t>
      </w:r>
      <w:proofErr w:type="spellStart"/>
      <w:r w:rsidRPr="00842FB5">
        <w:rPr>
          <w:rFonts w:ascii="Arial" w:hAnsi="Arial" w:cs="Arial"/>
          <w:sz w:val="22"/>
          <w:szCs w:val="22"/>
        </w:rPr>
        <w:t>средоохранное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42FB5">
        <w:rPr>
          <w:rFonts w:ascii="Arial" w:hAnsi="Arial" w:cs="Arial"/>
          <w:sz w:val="22"/>
          <w:szCs w:val="22"/>
        </w:rPr>
        <w:t>средоформирующее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значение.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Охрана животного мира включает в себя: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сохранение существующих и восстановление нарушенных местообитаний животных путем облесения балок, оврагов, очистки водоемов.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увеличения численного и видового состава фауны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Для предотвращения гибели животных необходимо применение биологических мет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дов защиты сельхозугодий и лесов, ограничение авиационной обработки полей и лесов яд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химикатами.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Учитывая возрастающее антропогенное воздействие на природу района, необходимо предусмотреть мероприятия по защите животного мира: 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оградить и сохранить в естественном состоянии гнездовья редких и ценных видов;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проводить комплексные биотехнические мероприятия в лесхозах.</w:t>
      </w:r>
    </w:p>
    <w:p w:rsidR="00DA4D38" w:rsidRPr="00842FB5" w:rsidRDefault="00DA4D38" w:rsidP="00DA4D38">
      <w:pPr>
        <w:pStyle w:val="af1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- установить особый режим рекреационной деятельности в местах сосредоточения животных (выделить фиксированные места для купания, рыбной ловли, стоянок, </w:t>
      </w:r>
      <w:r w:rsidRPr="00842FB5">
        <w:rPr>
          <w:rFonts w:ascii="Arial" w:hAnsi="Arial" w:cs="Arial"/>
          <w:sz w:val="22"/>
          <w:szCs w:val="22"/>
        </w:rPr>
        <w:lastRenderedPageBreak/>
        <w:t>искл</w:t>
      </w:r>
      <w:r w:rsidRPr="00842FB5">
        <w:rPr>
          <w:rFonts w:ascii="Arial" w:hAnsi="Arial" w:cs="Arial"/>
          <w:sz w:val="22"/>
          <w:szCs w:val="22"/>
        </w:rPr>
        <w:t>ю</w:t>
      </w:r>
      <w:r w:rsidRPr="00842FB5">
        <w:rPr>
          <w:rFonts w:ascii="Arial" w:hAnsi="Arial" w:cs="Arial"/>
          <w:sz w:val="22"/>
          <w:szCs w:val="22"/>
        </w:rPr>
        <w:t>чить заезд отдыхающих в период вывода птенцов и т.п.), для чего необходимо пров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дение специальных исследований.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7.4 Защита от электромагнитного излучения</w:t>
      </w:r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Источниками электромагнитного излучения являются существующие высоковольтные воздушные линии электропередач 110 КВ, 35 КВ. В целях защиты населения устанавлив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 xml:space="preserve">ются санитарно-защитные зоны вдоль трасс </w:t>
      </w:r>
      <w:proofErr w:type="gramStart"/>
      <w:r w:rsidRPr="00842FB5">
        <w:rPr>
          <w:rFonts w:ascii="Arial" w:hAnsi="Arial" w:cs="Arial"/>
          <w:sz w:val="22"/>
          <w:szCs w:val="22"/>
        </w:rPr>
        <w:t>ВЛ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по обе стороны проекций крайних фазных проводов в направлении, перпендикулярном ВЛ для ВЛ 110 КВ - 20 м, для ВЛ 35 КВ - 15 м. Санитарные разрывы от подстанций устанавливаются в зависимости трансформаторов.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</w:t>
      </w:r>
      <w:r w:rsidRPr="00842FB5">
        <w:rPr>
          <w:rFonts w:ascii="Arial" w:hAnsi="Arial" w:cs="Arial"/>
          <w:b/>
          <w:bCs/>
          <w:sz w:val="22"/>
          <w:szCs w:val="22"/>
        </w:rPr>
        <w:t xml:space="preserve">7.5 Защита от транспортных коммуникаций.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составе общей проблемы экологической безопасности сокращение уровня тран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портного загрязнения занимает важнейшее место.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>Автомобильный транспорт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В отработанных газах (ОГ) автомобильного транспорта содержится более 200 токси</w:t>
      </w:r>
      <w:r w:rsidRPr="00842FB5">
        <w:rPr>
          <w:rFonts w:ascii="Arial" w:hAnsi="Arial" w:cs="Arial"/>
          <w:sz w:val="22"/>
          <w:szCs w:val="22"/>
        </w:rPr>
        <w:t>ч</w:t>
      </w:r>
      <w:r w:rsidRPr="00842FB5">
        <w:rPr>
          <w:rFonts w:ascii="Arial" w:hAnsi="Arial" w:cs="Arial"/>
          <w:sz w:val="22"/>
          <w:szCs w:val="22"/>
        </w:rPr>
        <w:t>ных веществ, в том числе оксид углерода, диоксиды азота и серы, соединения свинца и др</w:t>
      </w:r>
      <w:r w:rsidRPr="00842FB5">
        <w:rPr>
          <w:rFonts w:ascii="Arial" w:hAnsi="Arial" w:cs="Arial"/>
          <w:sz w:val="22"/>
          <w:szCs w:val="22"/>
        </w:rPr>
        <w:t>у</w:t>
      </w:r>
      <w:r w:rsidRPr="00842FB5">
        <w:rPr>
          <w:rFonts w:ascii="Arial" w:hAnsi="Arial" w:cs="Arial"/>
          <w:sz w:val="22"/>
          <w:szCs w:val="22"/>
        </w:rPr>
        <w:t>гие тяжелые металлы. Количество вредных выбросов зависит от интенсивности и режима движения автомобилей – скоростей движения потока, частоты переключения передач, пр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стоев на светофорах, железнодорожных переездах и в транспортных заторах.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Режим движения автомобилей зависит от дорожных условий – радиусов горизонтал</w:t>
      </w:r>
      <w:r w:rsidRPr="00842FB5">
        <w:rPr>
          <w:rFonts w:ascii="Arial" w:hAnsi="Arial" w:cs="Arial"/>
          <w:sz w:val="22"/>
          <w:szCs w:val="22"/>
        </w:rPr>
        <w:t>ь</w:t>
      </w:r>
      <w:r w:rsidRPr="00842FB5">
        <w:rPr>
          <w:rFonts w:ascii="Arial" w:hAnsi="Arial" w:cs="Arial"/>
          <w:sz w:val="22"/>
          <w:szCs w:val="22"/>
        </w:rPr>
        <w:t>ных и вертикальных кривых, типов и состояния дорожных покрытий, величины продольных уклонов, уровней загрузки дорог движением, ровности и шероховатости покрытия, количес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 xml:space="preserve">ва пересечений в одном уровне.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Основным фактором снижения количества выбросов является скорость и непреры</w:t>
      </w:r>
      <w:r w:rsidRPr="00842FB5">
        <w:rPr>
          <w:rFonts w:ascii="Arial" w:hAnsi="Arial" w:cs="Arial"/>
          <w:sz w:val="22"/>
          <w:szCs w:val="22"/>
        </w:rPr>
        <w:t>в</w:t>
      </w:r>
      <w:r w:rsidRPr="00842FB5">
        <w:rPr>
          <w:rFonts w:ascii="Arial" w:hAnsi="Arial" w:cs="Arial"/>
          <w:sz w:val="22"/>
          <w:szCs w:val="22"/>
        </w:rPr>
        <w:t>ность движения транспортного потока. Исследованиями установлено, что наименьшее з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грязнение выхлопными газами происходит при скорости автомобилей 60-70 км/час.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Реализация мероприятий по защите окружающей среды от различных видов загрязн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 xml:space="preserve">ния при строительстве, реконструкции, ремонте и эксплуатации дорог и мостов позволит снизить степень загрязнения придорожной полосы. Проектом генерального плана СП </w:t>
      </w:r>
      <w:proofErr w:type="spellStart"/>
      <w:r w:rsidRPr="00842FB5">
        <w:rPr>
          <w:rFonts w:ascii="Arial" w:hAnsi="Arial" w:cs="Arial"/>
          <w:sz w:val="22"/>
          <w:szCs w:val="22"/>
        </w:rPr>
        <w:t>Бур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 предусмотрено: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1) уменьшения загрязнение почв: </w:t>
      </w:r>
    </w:p>
    <w:p w:rsidR="00DA4D38" w:rsidRPr="00842FB5" w:rsidRDefault="00DA4D38" w:rsidP="00DA4D38">
      <w:pPr>
        <w:pStyle w:val="af1"/>
        <w:numPr>
          <w:ilvl w:val="1"/>
          <w:numId w:val="7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совершенствование дорожной сети,</w:t>
      </w:r>
    </w:p>
    <w:p w:rsidR="00DA4D38" w:rsidRPr="00842FB5" w:rsidRDefault="00DA4D38" w:rsidP="00DA4D38">
      <w:pPr>
        <w:pStyle w:val="af1"/>
        <w:numPr>
          <w:ilvl w:val="1"/>
          <w:numId w:val="7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санитарно-защитное озеленение вдоль дорог,</w:t>
      </w:r>
    </w:p>
    <w:p w:rsidR="00DA4D38" w:rsidRPr="00842FB5" w:rsidRDefault="00DA4D38" w:rsidP="00DA4D38">
      <w:pPr>
        <w:pStyle w:val="af1"/>
        <w:numPr>
          <w:ilvl w:val="1"/>
          <w:numId w:val="8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отказ от применения этилового бензина;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2) защита окружающей среды от дорожной пыли: </w:t>
      </w:r>
    </w:p>
    <w:p w:rsidR="00DA4D38" w:rsidRPr="00842FB5" w:rsidRDefault="00DA4D38" w:rsidP="00DA4D38">
      <w:pPr>
        <w:pStyle w:val="af1"/>
        <w:numPr>
          <w:ilvl w:val="1"/>
          <w:numId w:val="9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ликвидация грунтовых дорог,</w:t>
      </w:r>
    </w:p>
    <w:p w:rsidR="00DA4D38" w:rsidRPr="00842FB5" w:rsidRDefault="00DA4D38" w:rsidP="00DA4D38">
      <w:pPr>
        <w:pStyle w:val="af1"/>
        <w:numPr>
          <w:ilvl w:val="1"/>
          <w:numId w:val="9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на дорогах с переходным типом покрытия периодически проводить работ по </w:t>
      </w:r>
      <w:proofErr w:type="spellStart"/>
      <w:r w:rsidRPr="00842FB5">
        <w:rPr>
          <w:rFonts w:ascii="Arial" w:hAnsi="Arial" w:cs="Arial"/>
          <w:sz w:val="22"/>
          <w:szCs w:val="22"/>
        </w:rPr>
        <w:t>обеспыливанию</w:t>
      </w:r>
      <w:proofErr w:type="spellEnd"/>
      <w:r w:rsidRPr="00842FB5">
        <w:rPr>
          <w:rFonts w:ascii="Arial" w:hAnsi="Arial" w:cs="Arial"/>
          <w:sz w:val="22"/>
          <w:szCs w:val="22"/>
        </w:rPr>
        <w:t>,</w:t>
      </w:r>
    </w:p>
    <w:p w:rsidR="00DA4D38" w:rsidRPr="00842FB5" w:rsidRDefault="00DA4D38" w:rsidP="00DA4D38">
      <w:pPr>
        <w:pStyle w:val="af1"/>
        <w:numPr>
          <w:ilvl w:val="1"/>
          <w:numId w:val="9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посадка зеленых насаждений вдоль дорог,</w:t>
      </w:r>
    </w:p>
    <w:p w:rsidR="00DA4D38" w:rsidRPr="00842FB5" w:rsidRDefault="00DA4D38" w:rsidP="00DA4D38">
      <w:pPr>
        <w:pStyle w:val="af1"/>
        <w:numPr>
          <w:ilvl w:val="1"/>
          <w:numId w:val="10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при </w:t>
      </w:r>
      <w:proofErr w:type="spellStart"/>
      <w:r w:rsidRPr="00842FB5">
        <w:rPr>
          <w:rFonts w:ascii="Arial" w:hAnsi="Arial" w:cs="Arial"/>
          <w:sz w:val="22"/>
          <w:szCs w:val="22"/>
        </w:rPr>
        <w:t>проложении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трасс дорог через населенные пункты, а также угодья, пре</w:t>
      </w:r>
      <w:r w:rsidRPr="00842FB5">
        <w:rPr>
          <w:rFonts w:ascii="Arial" w:hAnsi="Arial" w:cs="Arial"/>
          <w:sz w:val="22"/>
          <w:szCs w:val="22"/>
        </w:rPr>
        <w:t>д</w:t>
      </w:r>
      <w:r w:rsidRPr="00842FB5">
        <w:rPr>
          <w:rFonts w:ascii="Arial" w:hAnsi="Arial" w:cs="Arial"/>
          <w:sz w:val="22"/>
          <w:szCs w:val="22"/>
        </w:rPr>
        <w:t>назначенные для выращивания ценных сельскохозяйственных культур, пред</w:t>
      </w:r>
      <w:r w:rsidRPr="00842FB5">
        <w:rPr>
          <w:rFonts w:ascii="Arial" w:hAnsi="Arial" w:cs="Arial"/>
          <w:sz w:val="22"/>
          <w:szCs w:val="22"/>
        </w:rPr>
        <w:t>у</w:t>
      </w:r>
      <w:r w:rsidRPr="00842FB5">
        <w:rPr>
          <w:rFonts w:ascii="Arial" w:hAnsi="Arial" w:cs="Arial"/>
          <w:sz w:val="22"/>
          <w:szCs w:val="22"/>
        </w:rPr>
        <w:t>сматривать твердое покрытие дорожных одежд с укреплением обочин из м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 xml:space="preserve">териалов, обработанных </w:t>
      </w:r>
      <w:proofErr w:type="gramStart"/>
      <w:r w:rsidRPr="00842FB5">
        <w:rPr>
          <w:rFonts w:ascii="Arial" w:hAnsi="Arial" w:cs="Arial"/>
          <w:sz w:val="22"/>
          <w:szCs w:val="22"/>
        </w:rPr>
        <w:t>вяжущими</w:t>
      </w:r>
      <w:proofErr w:type="gramEnd"/>
      <w:r w:rsidRPr="00842FB5">
        <w:rPr>
          <w:rFonts w:ascii="Arial" w:hAnsi="Arial" w:cs="Arial"/>
          <w:sz w:val="22"/>
          <w:szCs w:val="22"/>
        </w:rPr>
        <w:t>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3) Для снижения воздействие шума на население, проживающее постоянно в прид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рожной полосе: </w:t>
      </w:r>
    </w:p>
    <w:p w:rsidR="00DA4D38" w:rsidRPr="00842FB5" w:rsidRDefault="00DA4D38" w:rsidP="00DA4D38">
      <w:pPr>
        <w:pStyle w:val="af1"/>
        <w:numPr>
          <w:ilvl w:val="1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t>строительство обходов населенных пунктов дорогами со значительными ра</w:t>
      </w:r>
      <w:r w:rsidRPr="00842FB5">
        <w:rPr>
          <w:rFonts w:ascii="Arial" w:hAnsi="Arial" w:cs="Arial"/>
          <w:sz w:val="22"/>
          <w:szCs w:val="22"/>
        </w:rPr>
        <w:t>з</w:t>
      </w:r>
      <w:r w:rsidRPr="00842FB5">
        <w:rPr>
          <w:rFonts w:ascii="Arial" w:hAnsi="Arial" w:cs="Arial"/>
          <w:sz w:val="22"/>
          <w:szCs w:val="22"/>
        </w:rPr>
        <w:t>мерами транзитного движения,</w:t>
      </w:r>
    </w:p>
    <w:p w:rsidR="00DA4D38" w:rsidRPr="00842FB5" w:rsidRDefault="00DA4D38" w:rsidP="00DA4D38">
      <w:pPr>
        <w:pStyle w:val="af1"/>
        <w:numPr>
          <w:ilvl w:val="1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842FB5">
        <w:rPr>
          <w:rFonts w:ascii="Arial" w:hAnsi="Arial" w:cs="Arial"/>
          <w:sz w:val="22"/>
          <w:szCs w:val="22"/>
        </w:rPr>
        <w:t>шумозащитные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полосы из зеленых насаждений на участках дорог </w:t>
      </w:r>
      <w:r w:rsidRPr="00842FB5">
        <w:rPr>
          <w:rFonts w:ascii="Arial" w:hAnsi="Arial" w:cs="Arial"/>
          <w:sz w:val="22"/>
          <w:szCs w:val="22"/>
          <w:lang w:val="en-US"/>
        </w:rPr>
        <w:t>III</w:t>
      </w:r>
      <w:r w:rsidRPr="00842FB5">
        <w:rPr>
          <w:rFonts w:ascii="Arial" w:hAnsi="Arial" w:cs="Arial"/>
          <w:sz w:val="22"/>
          <w:szCs w:val="22"/>
        </w:rPr>
        <w:t xml:space="preserve"> категорий в пределах населенных пунктов;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4) Мероприятия по защите растительного и животного мира. </w:t>
      </w:r>
    </w:p>
    <w:p w:rsidR="00DA4D38" w:rsidRPr="00842FB5" w:rsidRDefault="00DA4D38" w:rsidP="00DA4D38">
      <w:pPr>
        <w:pStyle w:val="af1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минимальное затрагивание защитных лесов, обход питомников и заповедных зон при </w:t>
      </w:r>
      <w:proofErr w:type="spellStart"/>
      <w:r w:rsidRPr="00842FB5">
        <w:rPr>
          <w:rFonts w:ascii="Arial" w:hAnsi="Arial" w:cs="Arial"/>
          <w:sz w:val="22"/>
          <w:szCs w:val="22"/>
        </w:rPr>
        <w:t>проложении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трасс вновь строящихся дорог,</w:t>
      </w:r>
    </w:p>
    <w:p w:rsidR="00DA4D38" w:rsidRPr="00842FB5" w:rsidRDefault="00DA4D38" w:rsidP="00DA4D38">
      <w:pPr>
        <w:pStyle w:val="af1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прокладка дорог по неудобным землям и малоценным </w:t>
      </w:r>
      <w:proofErr w:type="spellStart"/>
      <w:r w:rsidRPr="00842FB5">
        <w:rPr>
          <w:rFonts w:ascii="Arial" w:hAnsi="Arial" w:cs="Arial"/>
          <w:sz w:val="22"/>
          <w:szCs w:val="22"/>
        </w:rPr>
        <w:t>сельхозугодьям</w:t>
      </w:r>
      <w:proofErr w:type="spellEnd"/>
      <w:r w:rsidRPr="00842FB5">
        <w:rPr>
          <w:rFonts w:ascii="Arial" w:hAnsi="Arial" w:cs="Arial"/>
          <w:sz w:val="22"/>
          <w:szCs w:val="22"/>
        </w:rPr>
        <w:t>,</w:t>
      </w:r>
    </w:p>
    <w:p w:rsidR="00DA4D38" w:rsidRPr="00842FB5" w:rsidRDefault="00DA4D38" w:rsidP="00DA4D38">
      <w:pPr>
        <w:pStyle w:val="af1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последующая рекультивация и </w:t>
      </w:r>
      <w:proofErr w:type="spellStart"/>
      <w:r w:rsidRPr="00842FB5">
        <w:rPr>
          <w:rFonts w:ascii="Arial" w:hAnsi="Arial" w:cs="Arial"/>
          <w:sz w:val="22"/>
          <w:szCs w:val="22"/>
        </w:rPr>
        <w:t>лесовосстановление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на временно изымаемых участках сельскохозяйственных и лесных угодий,</w:t>
      </w:r>
    </w:p>
    <w:p w:rsidR="00DA4D38" w:rsidRPr="00842FB5" w:rsidRDefault="00DA4D38" w:rsidP="00DA4D38">
      <w:pPr>
        <w:pStyle w:val="af1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установка соответствующих знаков и указателей в местах перехода животных через дороги;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5) Противоэрозионные мероприятия при строительстве и ремонте автомобильных д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рог</w:t>
      </w:r>
      <w:proofErr w:type="gramStart"/>
      <w:r w:rsidRPr="00842FB5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</w:t>
      </w:r>
    </w:p>
    <w:p w:rsidR="00DA4D38" w:rsidRPr="00842FB5" w:rsidRDefault="00DA4D38" w:rsidP="00DA4D38">
      <w:pPr>
        <w:pStyle w:val="af1"/>
        <w:numPr>
          <w:ilvl w:val="0"/>
          <w:numId w:val="13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обязательное укрепление откосов, устройство быстротоков, рассеивающих трампл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нов и гасителей водной энергии;</w:t>
      </w:r>
    </w:p>
    <w:p w:rsidR="00DA4D38" w:rsidRPr="00842FB5" w:rsidRDefault="00DA4D38" w:rsidP="00DA4D38">
      <w:pPr>
        <w:pStyle w:val="af1"/>
        <w:spacing w:before="0" w:beforeAutospacing="0" w:after="0"/>
        <w:ind w:firstLine="851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6) Для снижения отрицательного воздействия на водные объекты: </w:t>
      </w:r>
    </w:p>
    <w:p w:rsidR="00DA4D38" w:rsidRPr="00842FB5" w:rsidRDefault="00DA4D38" w:rsidP="00DA4D38">
      <w:pPr>
        <w:pStyle w:val="af1"/>
        <w:numPr>
          <w:ilvl w:val="0"/>
          <w:numId w:val="1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строительство и реконструкция мостов с учетом гидрологического режима,</w:t>
      </w:r>
    </w:p>
    <w:p w:rsidR="00DA4D38" w:rsidRPr="00842FB5" w:rsidRDefault="00DA4D38" w:rsidP="00DA4D38">
      <w:pPr>
        <w:pStyle w:val="af1"/>
        <w:numPr>
          <w:ilvl w:val="0"/>
          <w:numId w:val="1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отвод воды с проезжей части осуществлять с помощью лотков с предварительной очисткой воды перед сбросом в водоток.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</w:t>
      </w:r>
      <w:r w:rsidRPr="00842FB5">
        <w:rPr>
          <w:rFonts w:ascii="Arial" w:hAnsi="Arial" w:cs="Arial"/>
          <w:b/>
          <w:bCs/>
          <w:sz w:val="22"/>
          <w:szCs w:val="22"/>
        </w:rPr>
        <w:t>7.6 Санитарная очистка.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Санитарная очистка территории включает следующие мероприятия: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сбор и удаление за пределы населенных пунктов твердых коммунальных отходов (мусора);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сбор и удаление жидких отбросов (нечистот и помоев) из зданий, не присоединенных к канализации;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обезвреживание отбросов;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уборка улиц и площадей;</w:t>
      </w:r>
    </w:p>
    <w:p w:rsidR="00DA4D38" w:rsidRPr="00842FB5" w:rsidRDefault="00DA4D38" w:rsidP="00DA4D38">
      <w:pPr>
        <w:pStyle w:val="af1"/>
        <w:shd w:val="clear" w:color="auto" w:fill="FFFFFF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- общие мероприятия: устройство баз и подсобных сооружений для хранения и обсл</w:t>
      </w:r>
      <w:r w:rsidRPr="00842FB5">
        <w:rPr>
          <w:rFonts w:ascii="Arial" w:hAnsi="Arial" w:cs="Arial"/>
          <w:sz w:val="22"/>
          <w:szCs w:val="22"/>
        </w:rPr>
        <w:t>у</w:t>
      </w:r>
      <w:r w:rsidRPr="00842FB5">
        <w:rPr>
          <w:rFonts w:ascii="Arial" w:hAnsi="Arial" w:cs="Arial"/>
          <w:sz w:val="22"/>
          <w:szCs w:val="22"/>
        </w:rPr>
        <w:t>живания специального транспорта, сооружение общественных уборных.</w:t>
      </w:r>
    </w:p>
    <w:p w:rsidR="00DA4D38" w:rsidRPr="00842FB5" w:rsidRDefault="00DA4D38" w:rsidP="00DA4D38">
      <w:pPr>
        <w:pStyle w:val="af1"/>
        <w:shd w:val="clear" w:color="auto" w:fill="FFFFFF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 настоящее время Постановлением Правительства РБ от 18.02.2014 №61 утверждена Государственная программа «Экология и природные ресурсы Республики Башкортостан».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  <w:u w:val="single"/>
        </w:rPr>
      </w:pPr>
      <w:bookmarkStart w:id="3" w:name="P00100004"/>
      <w:bookmarkEnd w:id="3"/>
      <w:r w:rsidRPr="00842FB5">
        <w:rPr>
          <w:rFonts w:ascii="Arial" w:hAnsi="Arial" w:cs="Arial"/>
          <w:sz w:val="22"/>
          <w:szCs w:val="22"/>
          <w:u w:val="single"/>
        </w:rPr>
        <w:t>Цели и задачи государственной программы</w:t>
      </w:r>
    </w:p>
    <w:p w:rsidR="00DA4D38" w:rsidRPr="00842FB5" w:rsidRDefault="00DA4D38" w:rsidP="00DA4D38">
      <w:pPr>
        <w:pStyle w:val="af1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bookmarkStart w:id="4" w:name="P00100005"/>
      <w:bookmarkEnd w:id="4"/>
      <w:r w:rsidRPr="00842FB5">
        <w:rPr>
          <w:rFonts w:ascii="Arial" w:hAnsi="Arial" w:cs="Arial"/>
          <w:sz w:val="22"/>
          <w:szCs w:val="22"/>
        </w:rPr>
        <w:t>Цели:</w:t>
      </w:r>
      <w:r w:rsidRPr="00842FB5">
        <w:rPr>
          <w:rFonts w:ascii="Arial" w:hAnsi="Arial" w:cs="Arial"/>
          <w:sz w:val="22"/>
          <w:szCs w:val="22"/>
        </w:rPr>
        <w:br/>
        <w:t>- развить водохозяйственный комплекс Республики Башкортостан;</w:t>
      </w:r>
      <w:r w:rsidRPr="00842FB5">
        <w:rPr>
          <w:rFonts w:ascii="Arial" w:hAnsi="Arial" w:cs="Arial"/>
          <w:sz w:val="22"/>
          <w:szCs w:val="22"/>
        </w:rPr>
        <w:br/>
        <w:t>- сохранять и рационально использовать природные ресурсы Республики Башкортостан;</w:t>
      </w:r>
      <w:r w:rsidRPr="00842FB5">
        <w:rPr>
          <w:rFonts w:ascii="Arial" w:hAnsi="Arial" w:cs="Arial"/>
          <w:sz w:val="22"/>
          <w:szCs w:val="22"/>
        </w:rPr>
        <w:br/>
        <w:t>- развивать систему управления отходами производства и потребления на территории Ре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публики Башкортостан;</w:t>
      </w:r>
      <w:r w:rsidRPr="00842FB5">
        <w:rPr>
          <w:rFonts w:ascii="Arial" w:hAnsi="Arial" w:cs="Arial"/>
          <w:sz w:val="22"/>
          <w:szCs w:val="22"/>
        </w:rPr>
        <w:br/>
        <w:t xml:space="preserve">- сохранять благоприятную экологическую обстановку в Республике Башкортостан </w:t>
      </w:r>
    </w:p>
    <w:p w:rsidR="00DA4D38" w:rsidRPr="00842FB5" w:rsidRDefault="00DA4D38" w:rsidP="00DA4D38">
      <w:pPr>
        <w:pStyle w:val="af1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bookmarkStart w:id="5" w:name="P00100007"/>
      <w:bookmarkEnd w:id="5"/>
      <w:r w:rsidRPr="00842FB5">
        <w:rPr>
          <w:rFonts w:ascii="Arial" w:hAnsi="Arial" w:cs="Arial"/>
          <w:sz w:val="22"/>
          <w:szCs w:val="22"/>
        </w:rPr>
        <w:t>Задачи:</w:t>
      </w:r>
      <w:r w:rsidRPr="00842FB5">
        <w:rPr>
          <w:rFonts w:ascii="Arial" w:hAnsi="Arial" w:cs="Arial"/>
          <w:sz w:val="22"/>
          <w:szCs w:val="22"/>
        </w:rPr>
        <w:br/>
        <w:t xml:space="preserve">- повысить уровень </w:t>
      </w:r>
      <w:proofErr w:type="spellStart"/>
      <w:r w:rsidRPr="00842FB5">
        <w:rPr>
          <w:rFonts w:ascii="Arial" w:hAnsi="Arial" w:cs="Arial"/>
          <w:sz w:val="22"/>
          <w:szCs w:val="22"/>
        </w:rPr>
        <w:t>водообеспеченности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населения и его защищенности от наводнений и иного негативного воздействия вод;</w:t>
      </w:r>
      <w:r w:rsidRPr="00842FB5">
        <w:rPr>
          <w:rFonts w:ascii="Arial" w:hAnsi="Arial" w:cs="Arial"/>
          <w:sz w:val="22"/>
          <w:szCs w:val="22"/>
        </w:rPr>
        <w:br/>
        <w:t xml:space="preserve">- сохранить имеющиеся природные ресурсы и </w:t>
      </w:r>
      <w:proofErr w:type="spellStart"/>
      <w:r w:rsidRPr="00842FB5">
        <w:rPr>
          <w:rFonts w:ascii="Arial" w:hAnsi="Arial" w:cs="Arial"/>
          <w:sz w:val="22"/>
          <w:szCs w:val="22"/>
        </w:rPr>
        <w:t>биоразнообразие</w:t>
      </w:r>
      <w:proofErr w:type="spellEnd"/>
      <w:r w:rsidRPr="00842FB5">
        <w:rPr>
          <w:rFonts w:ascii="Arial" w:hAnsi="Arial" w:cs="Arial"/>
          <w:sz w:val="22"/>
          <w:szCs w:val="22"/>
        </w:rPr>
        <w:t>;</w:t>
      </w:r>
      <w:r w:rsidRPr="00842FB5">
        <w:rPr>
          <w:rFonts w:ascii="Arial" w:hAnsi="Arial" w:cs="Arial"/>
          <w:sz w:val="22"/>
          <w:szCs w:val="22"/>
        </w:rPr>
        <w:br/>
        <w:t xml:space="preserve">- создать инфраструктуру по экологически и </w:t>
      </w:r>
      <w:proofErr w:type="spellStart"/>
      <w:r w:rsidRPr="00842FB5">
        <w:rPr>
          <w:rFonts w:ascii="Arial" w:hAnsi="Arial" w:cs="Arial"/>
          <w:sz w:val="22"/>
          <w:szCs w:val="22"/>
        </w:rPr>
        <w:t>санитарно-эпидемиологически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безопасному сбору, утилизации (использованию), обезвреживанию и размещению отходов;</w:t>
      </w:r>
      <w:r w:rsidRPr="00842FB5">
        <w:rPr>
          <w:rFonts w:ascii="Arial" w:hAnsi="Arial" w:cs="Arial"/>
          <w:sz w:val="22"/>
          <w:szCs w:val="22"/>
        </w:rPr>
        <w:br/>
        <w:t xml:space="preserve">- снизить общую антропогенную нагрузку на окружающую среду </w:t>
      </w:r>
    </w:p>
    <w:p w:rsidR="00DA4D38" w:rsidRPr="00842FB5" w:rsidRDefault="00DA4D38" w:rsidP="00DA4D38">
      <w:pPr>
        <w:pStyle w:val="af1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bookmarkStart w:id="6" w:name="P00100008"/>
      <w:bookmarkEnd w:id="6"/>
      <w:r w:rsidRPr="00842FB5">
        <w:rPr>
          <w:rFonts w:ascii="Arial" w:hAnsi="Arial" w:cs="Arial"/>
          <w:sz w:val="22"/>
          <w:szCs w:val="22"/>
        </w:rPr>
        <w:t xml:space="preserve">Сроки и этапы реализации государственной программы: </w:t>
      </w:r>
      <w:bookmarkStart w:id="7" w:name="P00100009"/>
      <w:bookmarkEnd w:id="7"/>
      <w:r w:rsidRPr="00842FB5">
        <w:rPr>
          <w:rFonts w:ascii="Arial" w:hAnsi="Arial" w:cs="Arial"/>
          <w:sz w:val="22"/>
          <w:szCs w:val="22"/>
        </w:rPr>
        <w:t>2014 - 2020 годы без дел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>ния на этапы.</w:t>
      </w:r>
    </w:p>
    <w:p w:rsidR="00DA4D38" w:rsidRPr="00842FB5" w:rsidRDefault="00DA4D38" w:rsidP="00DA4D38">
      <w:pPr>
        <w:pStyle w:val="af1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bookmarkStart w:id="8" w:name="P0010000A"/>
      <w:bookmarkEnd w:id="8"/>
      <w:r w:rsidRPr="00842FB5">
        <w:rPr>
          <w:rFonts w:ascii="Arial" w:hAnsi="Arial" w:cs="Arial"/>
          <w:sz w:val="22"/>
          <w:szCs w:val="22"/>
        </w:rPr>
        <w:t xml:space="preserve">Перечень подпрограмм: </w:t>
      </w:r>
      <w:bookmarkStart w:id="9" w:name="P0010000B"/>
      <w:bookmarkEnd w:id="9"/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1) "Развитие водохозяйственного комплекса Республики Башкортостан";</w:t>
      </w:r>
      <w:r w:rsidRPr="00842FB5">
        <w:rPr>
          <w:rFonts w:ascii="Arial" w:hAnsi="Arial" w:cs="Arial"/>
          <w:sz w:val="22"/>
          <w:szCs w:val="22"/>
        </w:rPr>
        <w:br/>
        <w:t xml:space="preserve">2) "Обеспечение </w:t>
      </w:r>
      <w:proofErr w:type="spellStart"/>
      <w:r w:rsidRPr="00842FB5">
        <w:rPr>
          <w:rFonts w:ascii="Arial" w:hAnsi="Arial" w:cs="Arial"/>
          <w:sz w:val="22"/>
          <w:szCs w:val="22"/>
        </w:rPr>
        <w:t>неистощительного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природопользования в Республике Башкортостан";</w:t>
      </w:r>
      <w:r w:rsidRPr="00842FB5">
        <w:rPr>
          <w:rFonts w:ascii="Arial" w:hAnsi="Arial" w:cs="Arial"/>
          <w:sz w:val="22"/>
          <w:szCs w:val="22"/>
        </w:rPr>
        <w:br/>
        <w:t>3) "Совершенствование системы управления отходами производства и потребления в Ре</w:t>
      </w:r>
      <w:r w:rsidRPr="00842FB5">
        <w:rPr>
          <w:rFonts w:ascii="Arial" w:hAnsi="Arial" w:cs="Arial"/>
          <w:sz w:val="22"/>
          <w:szCs w:val="22"/>
        </w:rPr>
        <w:t>с</w:t>
      </w:r>
      <w:r w:rsidRPr="00842FB5">
        <w:rPr>
          <w:rFonts w:ascii="Arial" w:hAnsi="Arial" w:cs="Arial"/>
          <w:sz w:val="22"/>
          <w:szCs w:val="22"/>
        </w:rPr>
        <w:t>публике Башкортостан";</w:t>
      </w:r>
      <w:r w:rsidRPr="00842FB5">
        <w:rPr>
          <w:rFonts w:ascii="Arial" w:hAnsi="Arial" w:cs="Arial"/>
          <w:sz w:val="22"/>
          <w:szCs w:val="22"/>
        </w:rPr>
        <w:br/>
      </w:r>
      <w:r w:rsidRPr="00842FB5">
        <w:rPr>
          <w:rFonts w:ascii="Arial" w:hAnsi="Arial" w:cs="Arial"/>
          <w:sz w:val="22"/>
          <w:szCs w:val="22"/>
        </w:rPr>
        <w:lastRenderedPageBreak/>
        <w:t>4) "Экологическая безопасность Республики Башкортостан";</w:t>
      </w:r>
      <w:r w:rsidRPr="00842FB5">
        <w:rPr>
          <w:rFonts w:ascii="Arial" w:hAnsi="Arial" w:cs="Arial"/>
          <w:sz w:val="22"/>
          <w:szCs w:val="22"/>
        </w:rPr>
        <w:br/>
        <w:t xml:space="preserve">5) "Обеспечение реализации государственной программы "Экология и природные ресурсы Республики Башкортостан"     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7.7 Сбор и удаление твердых коммунальных отходов.</w:t>
      </w:r>
    </w:p>
    <w:p w:rsidR="00DA4D38" w:rsidRPr="00842FB5" w:rsidRDefault="00DA4D38" w:rsidP="00DA4D38">
      <w:pPr>
        <w:pStyle w:val="af1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Существующие свалки, полигон ТКО  и санитарно-защитные зоны от них показаны на че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>теже 004-08/2016-ГД-2 «План современного использования территории (Опорный план)».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Перечень свалок, скотомогильников </w:t>
      </w:r>
      <w:proofErr w:type="gramStart"/>
      <w:r w:rsidRPr="00842FB5">
        <w:rPr>
          <w:rFonts w:ascii="Arial" w:hAnsi="Arial" w:cs="Arial"/>
          <w:sz w:val="22"/>
          <w:szCs w:val="22"/>
        </w:rPr>
        <w:t>см</w:t>
      </w:r>
      <w:proofErr w:type="gramEnd"/>
      <w:r w:rsidRPr="00842FB5">
        <w:rPr>
          <w:rFonts w:ascii="Arial" w:hAnsi="Arial" w:cs="Arial"/>
          <w:sz w:val="22"/>
          <w:szCs w:val="22"/>
        </w:rPr>
        <w:t>. Глава 1. Пункт 1.4 "Территории специального назн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чения".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Проектом предлагается ликвидировать на расчетный срок несанкционированные сва</w:t>
      </w:r>
      <w:r w:rsidRPr="00842FB5">
        <w:rPr>
          <w:rFonts w:ascii="Arial" w:hAnsi="Arial" w:cs="Arial"/>
          <w:sz w:val="22"/>
          <w:szCs w:val="22"/>
        </w:rPr>
        <w:t>л</w:t>
      </w:r>
      <w:r w:rsidRPr="00842FB5">
        <w:rPr>
          <w:rFonts w:ascii="Arial" w:hAnsi="Arial" w:cs="Arial"/>
          <w:sz w:val="22"/>
          <w:szCs w:val="22"/>
        </w:rPr>
        <w:t>ки, от которых расстояние до жилой застройки менее 1000м</w:t>
      </w:r>
      <w:r w:rsidRPr="00842FB5">
        <w:rPr>
          <w:rFonts w:ascii="Arial" w:hAnsi="Arial" w:cs="Arial"/>
          <w:bCs/>
          <w:sz w:val="22"/>
          <w:szCs w:val="22"/>
        </w:rPr>
        <w:t xml:space="preserve"> и несоответствующие требов</w:t>
      </w:r>
      <w:r w:rsidRPr="00842FB5">
        <w:rPr>
          <w:rFonts w:ascii="Arial" w:hAnsi="Arial" w:cs="Arial"/>
          <w:bCs/>
          <w:sz w:val="22"/>
          <w:szCs w:val="22"/>
        </w:rPr>
        <w:t>а</w:t>
      </w:r>
      <w:r w:rsidRPr="00842FB5">
        <w:rPr>
          <w:rFonts w:ascii="Arial" w:hAnsi="Arial" w:cs="Arial"/>
          <w:bCs/>
          <w:sz w:val="22"/>
          <w:szCs w:val="22"/>
        </w:rPr>
        <w:t>ниям природоохранного законодательства</w:t>
      </w:r>
      <w:r w:rsidRPr="00842FB5">
        <w:rPr>
          <w:rFonts w:ascii="Arial" w:hAnsi="Arial" w:cs="Arial"/>
          <w:sz w:val="22"/>
          <w:szCs w:val="22"/>
        </w:rPr>
        <w:t xml:space="preserve">. Перечень закрываемых свалок приведен в Главе </w:t>
      </w:r>
      <w:r w:rsidRPr="00842FB5">
        <w:rPr>
          <w:rFonts w:ascii="Arial" w:hAnsi="Arial" w:cs="Arial"/>
          <w:sz w:val="22"/>
          <w:szCs w:val="22"/>
          <w:lang w:val="en-US"/>
        </w:rPr>
        <w:t>I</w:t>
      </w:r>
      <w:r w:rsidRPr="00842FB5">
        <w:rPr>
          <w:rFonts w:ascii="Arial" w:hAnsi="Arial" w:cs="Arial"/>
          <w:sz w:val="22"/>
          <w:szCs w:val="22"/>
        </w:rPr>
        <w:t>, п. 1.5.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Проектом предлагается вывоз мусора на «Полигон ТКО» (1,5 км южнее от ГРС по ул</w:t>
      </w:r>
      <w:proofErr w:type="gramStart"/>
      <w:r w:rsidRPr="00842FB5">
        <w:rPr>
          <w:rFonts w:ascii="Arial" w:hAnsi="Arial" w:cs="Arial"/>
          <w:sz w:val="22"/>
          <w:szCs w:val="22"/>
        </w:rPr>
        <w:t>.Н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абережная-7 СП </w:t>
      </w:r>
      <w:proofErr w:type="spellStart"/>
      <w:r w:rsidRPr="00842FB5">
        <w:rPr>
          <w:rFonts w:ascii="Arial" w:hAnsi="Arial" w:cs="Arial"/>
          <w:sz w:val="22"/>
          <w:szCs w:val="22"/>
        </w:rPr>
        <w:t>Бураевский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сельсовет). Количества мусоровозов, необходимых для вывоза ТКО 1 мусоровоз. </w:t>
      </w:r>
      <w:r w:rsidRPr="00842FB5">
        <w:rPr>
          <w:rFonts w:ascii="Arial" w:hAnsi="Arial" w:cs="Arial"/>
          <w:bCs/>
          <w:sz w:val="22"/>
          <w:szCs w:val="22"/>
        </w:rPr>
        <w:t xml:space="preserve">Ориентировочное  количество контейнеров 5 </w:t>
      </w:r>
      <w:proofErr w:type="spellStart"/>
      <w:proofErr w:type="gramStart"/>
      <w:r w:rsidRPr="00842FB5">
        <w:rPr>
          <w:rFonts w:ascii="Arial" w:hAnsi="Arial" w:cs="Arial"/>
          <w:bCs/>
          <w:sz w:val="22"/>
          <w:szCs w:val="22"/>
        </w:rPr>
        <w:t>шт</w:t>
      </w:r>
      <w:proofErr w:type="spellEnd"/>
      <w:proofErr w:type="gramEnd"/>
      <w:r w:rsidRPr="00842FB5">
        <w:rPr>
          <w:rFonts w:ascii="Arial" w:hAnsi="Arial" w:cs="Arial"/>
          <w:bCs/>
          <w:sz w:val="22"/>
          <w:szCs w:val="22"/>
        </w:rPr>
        <w:t>:</w:t>
      </w:r>
    </w:p>
    <w:p w:rsidR="00DA4D38" w:rsidRPr="00842FB5" w:rsidRDefault="00DA4D38" w:rsidP="00DA4D38">
      <w:pPr>
        <w:rPr>
          <w:rFonts w:cs="Arial"/>
          <w:sz w:val="22"/>
          <w:szCs w:val="22"/>
        </w:rPr>
      </w:pPr>
      <w:r w:rsidRPr="00842FB5">
        <w:rPr>
          <w:rFonts w:cs="Arial"/>
          <w:b/>
          <w:bCs/>
          <w:sz w:val="22"/>
          <w:szCs w:val="22"/>
        </w:rPr>
        <w:t xml:space="preserve">         </w:t>
      </w:r>
    </w:p>
    <w:p w:rsidR="00DA4D38" w:rsidRPr="00842FB5" w:rsidRDefault="00DA4D38" w:rsidP="00DA4D38">
      <w:pPr>
        <w:pStyle w:val="af7"/>
        <w:numPr>
          <w:ilvl w:val="0"/>
          <w:numId w:val="35"/>
        </w:numPr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Проектируемая система сбора и удаления бытовых отходов включает: </w:t>
      </w:r>
    </w:p>
    <w:p w:rsidR="00DA4D38" w:rsidRPr="00842FB5" w:rsidRDefault="00DA4D38" w:rsidP="00DA4D38">
      <w:pPr>
        <w:pStyle w:val="af7"/>
        <w:numPr>
          <w:ilvl w:val="0"/>
          <w:numId w:val="35"/>
        </w:numPr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подготовку отходов к погрузке в собирающий </w:t>
      </w:r>
      <w:proofErr w:type="spellStart"/>
      <w:r w:rsidRPr="00842FB5">
        <w:rPr>
          <w:rFonts w:cs="Arial"/>
          <w:sz w:val="22"/>
          <w:szCs w:val="22"/>
        </w:rPr>
        <w:t>мусоровозный</w:t>
      </w:r>
      <w:proofErr w:type="spellEnd"/>
      <w:r w:rsidRPr="00842FB5">
        <w:rPr>
          <w:rFonts w:cs="Arial"/>
          <w:sz w:val="22"/>
          <w:szCs w:val="22"/>
        </w:rPr>
        <w:t xml:space="preserve"> транспорт,</w:t>
      </w:r>
    </w:p>
    <w:p w:rsidR="00DA4D38" w:rsidRPr="00842FB5" w:rsidRDefault="00DA4D38" w:rsidP="00DA4D38">
      <w:pPr>
        <w:pStyle w:val="af7"/>
        <w:numPr>
          <w:ilvl w:val="0"/>
          <w:numId w:val="35"/>
        </w:numPr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организацию временного хранения отходов в домовладениях, </w:t>
      </w:r>
    </w:p>
    <w:p w:rsidR="00DA4D38" w:rsidRPr="00842FB5" w:rsidRDefault="00DA4D38" w:rsidP="00DA4D38">
      <w:pPr>
        <w:pStyle w:val="af7"/>
        <w:numPr>
          <w:ilvl w:val="0"/>
          <w:numId w:val="35"/>
        </w:numPr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>сбор и вывоз бытовых отходов с территорий домовладений и организаций,</w:t>
      </w:r>
    </w:p>
    <w:p w:rsidR="00DA4D38" w:rsidRPr="00842FB5" w:rsidRDefault="00DA4D38" w:rsidP="00DA4D38">
      <w:pPr>
        <w:pStyle w:val="af7"/>
        <w:numPr>
          <w:ilvl w:val="0"/>
          <w:numId w:val="35"/>
        </w:numPr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обезвреживание и утилизацию бытовых отходов. </w:t>
      </w:r>
    </w:p>
    <w:p w:rsidR="00DA4D38" w:rsidRPr="00842FB5" w:rsidRDefault="00DA4D38" w:rsidP="00DA4D38">
      <w:pPr>
        <w:rPr>
          <w:rFonts w:cs="Arial"/>
          <w:sz w:val="22"/>
          <w:szCs w:val="22"/>
        </w:rPr>
      </w:pPr>
    </w:p>
    <w:p w:rsidR="00DA4D38" w:rsidRPr="00842FB5" w:rsidRDefault="00DA4D38" w:rsidP="00DA4D38">
      <w:pPr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 xml:space="preserve">         Периодичность удаления бытовых отходов выбирается с учетом сезонов, климатической зоны, эпидемиологической обстановки, согласовывается с местными учреждениями санитарно-эпидемиологического надзора и утверждается решением местных административных органов. Удаление мусора из зданий общественной и жилой застройки производится выносным образом в мусоросборники с дальнейшим вывозом специальным транспортом по планово-регулярной системе, но не реже чем 1-2 дня.</w:t>
      </w:r>
    </w:p>
    <w:p w:rsidR="00DA4D38" w:rsidRPr="00842FB5" w:rsidRDefault="00DA4D38" w:rsidP="00DA4D38">
      <w:pPr>
        <w:rPr>
          <w:rFonts w:cs="Arial"/>
          <w:sz w:val="22"/>
          <w:szCs w:val="22"/>
        </w:rPr>
      </w:pPr>
    </w:p>
    <w:p w:rsidR="00DA4D38" w:rsidRPr="00842FB5" w:rsidRDefault="00DA4D38" w:rsidP="00DA4D38">
      <w:pPr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t>Отходы, образующиеся при строительстве, ремонте, реконструкции жилых и общественных зданий, объектов культурно-бытового назначения, а также административно-бытовых промпредприятий, вывозят автотранспортом строительных организаций на специально выделенные участки. Некоторые виды строительных отходов можно использовать для засыпки оврагов в качестве инертного материала.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Мусор из домовладений удаляют путем вывоза специальным </w:t>
      </w:r>
      <w:proofErr w:type="spellStart"/>
      <w:r w:rsidRPr="00842FB5">
        <w:rPr>
          <w:rFonts w:ascii="Arial" w:hAnsi="Arial" w:cs="Arial"/>
          <w:sz w:val="22"/>
          <w:szCs w:val="22"/>
        </w:rPr>
        <w:t>мусороперевозным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транспортом по системе планово-регулярной очистки не реже чем через 1-2 дня. </w:t>
      </w:r>
    </w:p>
    <w:p w:rsidR="00DA4D38" w:rsidRPr="00842FB5" w:rsidRDefault="00DA4D38" w:rsidP="00DA4D38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t>Организация планово-регулярной системы и режим удаления коммунальных отходов определяются на основании решений местных административных органов по представл</w:t>
      </w:r>
      <w:r w:rsidRPr="00842FB5">
        <w:rPr>
          <w:rFonts w:eastAsia="Times New Roman" w:cs="Arial"/>
          <w:kern w:val="0"/>
          <w:sz w:val="22"/>
          <w:szCs w:val="22"/>
        </w:rPr>
        <w:t>е</w:t>
      </w:r>
      <w:r w:rsidRPr="00842FB5">
        <w:rPr>
          <w:rFonts w:eastAsia="Times New Roman" w:cs="Arial"/>
          <w:kern w:val="0"/>
          <w:sz w:val="22"/>
          <w:szCs w:val="22"/>
        </w:rPr>
        <w:t>нию органов коммунального хозяйства и учреждений санитарно-эпидемиологического на</w:t>
      </w:r>
      <w:r w:rsidRPr="00842FB5">
        <w:rPr>
          <w:rFonts w:eastAsia="Times New Roman" w:cs="Arial"/>
          <w:kern w:val="0"/>
          <w:sz w:val="22"/>
          <w:szCs w:val="22"/>
        </w:rPr>
        <w:t>д</w:t>
      </w:r>
      <w:r w:rsidRPr="00842FB5">
        <w:rPr>
          <w:rFonts w:eastAsia="Times New Roman" w:cs="Arial"/>
          <w:kern w:val="0"/>
          <w:sz w:val="22"/>
          <w:szCs w:val="22"/>
        </w:rPr>
        <w:t xml:space="preserve">зора. В число объектов обязательного обслуживания </w:t>
      </w:r>
      <w:proofErr w:type="spellStart"/>
      <w:r w:rsidRPr="00842FB5">
        <w:rPr>
          <w:rFonts w:eastAsia="Times New Roman" w:cs="Arial"/>
          <w:kern w:val="0"/>
          <w:sz w:val="22"/>
          <w:szCs w:val="22"/>
        </w:rPr>
        <w:t>спецавтохозяйств</w:t>
      </w:r>
      <w:proofErr w:type="spellEnd"/>
      <w:r w:rsidRPr="00842FB5">
        <w:rPr>
          <w:rFonts w:eastAsia="Times New Roman" w:cs="Arial"/>
          <w:kern w:val="0"/>
          <w:sz w:val="22"/>
          <w:szCs w:val="22"/>
        </w:rPr>
        <w:t xml:space="preserve"> включают жилые здания, встроенные в жилые дома предприятия торговли, общественного питания, кинот</w:t>
      </w:r>
      <w:r w:rsidRPr="00842FB5">
        <w:rPr>
          <w:rFonts w:eastAsia="Times New Roman" w:cs="Arial"/>
          <w:kern w:val="0"/>
          <w:sz w:val="22"/>
          <w:szCs w:val="22"/>
        </w:rPr>
        <w:t>е</w:t>
      </w:r>
      <w:r w:rsidRPr="00842FB5">
        <w:rPr>
          <w:rFonts w:eastAsia="Times New Roman" w:cs="Arial"/>
          <w:kern w:val="0"/>
          <w:sz w:val="22"/>
          <w:szCs w:val="22"/>
        </w:rPr>
        <w:t>атры, пошивочные мастерские и другие предприятия. Из числа отдельно стоящих объектов подлежат обязательному обслуживанию учреждения здравоохранения, детские сады, ясли, школы и другие учебные заведения, кинотеатры, рынки.</w:t>
      </w:r>
    </w:p>
    <w:p w:rsidR="00DA4D38" w:rsidRPr="00842FB5" w:rsidRDefault="00DA4D38" w:rsidP="00DA4D38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t>Правильная организация системы сбора и удаления отходов предполагает наличие исчерпывающих сведений об обслуживаемых объектах.</w:t>
      </w:r>
    </w:p>
    <w:p w:rsidR="00DA4D38" w:rsidRPr="00842FB5" w:rsidRDefault="00DA4D38" w:rsidP="00DA4D38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  <w:u w:val="single"/>
        </w:rPr>
      </w:pPr>
    </w:p>
    <w:p w:rsidR="00DA4D38" w:rsidRPr="00842FB5" w:rsidRDefault="00DA4D38" w:rsidP="00DA4D38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  <w:u w:val="single"/>
        </w:rPr>
      </w:pPr>
      <w:r w:rsidRPr="00842FB5">
        <w:rPr>
          <w:rFonts w:eastAsia="Times New Roman" w:cs="Arial"/>
          <w:kern w:val="0"/>
          <w:sz w:val="22"/>
          <w:szCs w:val="22"/>
          <w:u w:val="single"/>
        </w:rPr>
        <w:t>Утилизация ртутьсодержащих ламп</w:t>
      </w:r>
    </w:p>
    <w:p w:rsidR="00DA4D38" w:rsidRPr="00842FB5" w:rsidRDefault="00DA4D38" w:rsidP="00DA4D38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lastRenderedPageBreak/>
        <w:t>Среди актуальных проблем экологии важное место занимают вопросы, связанные с загрязнением среды обитания ртутью и ее соединениями. Это обусловлено, с одной стор</w:t>
      </w:r>
      <w:r w:rsidRPr="00842FB5">
        <w:rPr>
          <w:rFonts w:eastAsia="Times New Roman" w:cs="Arial"/>
          <w:kern w:val="0"/>
          <w:sz w:val="22"/>
          <w:szCs w:val="22"/>
        </w:rPr>
        <w:t>о</w:t>
      </w:r>
      <w:r w:rsidRPr="00842FB5">
        <w:rPr>
          <w:rFonts w:eastAsia="Times New Roman" w:cs="Arial"/>
          <w:kern w:val="0"/>
          <w:sz w:val="22"/>
          <w:szCs w:val="22"/>
        </w:rPr>
        <w:t>ны, широким использованием и периодическим выходом из строя разнообразных ртутьс</w:t>
      </w:r>
      <w:r w:rsidRPr="00842FB5">
        <w:rPr>
          <w:rFonts w:eastAsia="Times New Roman" w:cs="Arial"/>
          <w:kern w:val="0"/>
          <w:sz w:val="22"/>
          <w:szCs w:val="22"/>
        </w:rPr>
        <w:t>о</w:t>
      </w:r>
      <w:r w:rsidRPr="00842FB5">
        <w:rPr>
          <w:rFonts w:eastAsia="Times New Roman" w:cs="Arial"/>
          <w:kern w:val="0"/>
          <w:sz w:val="22"/>
          <w:szCs w:val="22"/>
        </w:rPr>
        <w:t>держащих изделий (люминесцентных и ртутных ламп, термометров, гальванических эл</w:t>
      </w:r>
      <w:r w:rsidRPr="00842FB5">
        <w:rPr>
          <w:rFonts w:eastAsia="Times New Roman" w:cs="Arial"/>
          <w:kern w:val="0"/>
          <w:sz w:val="22"/>
          <w:szCs w:val="22"/>
        </w:rPr>
        <w:t>е</w:t>
      </w:r>
      <w:r w:rsidRPr="00842FB5">
        <w:rPr>
          <w:rFonts w:eastAsia="Times New Roman" w:cs="Arial"/>
          <w:kern w:val="0"/>
          <w:sz w:val="22"/>
          <w:szCs w:val="22"/>
        </w:rPr>
        <w:t>ментов и других приборов) на предприятиях, в быту, здравоохранении, транспорте, в дошк</w:t>
      </w:r>
      <w:r w:rsidRPr="00842FB5">
        <w:rPr>
          <w:rFonts w:eastAsia="Times New Roman" w:cs="Arial"/>
          <w:kern w:val="0"/>
          <w:sz w:val="22"/>
          <w:szCs w:val="22"/>
        </w:rPr>
        <w:t>о</w:t>
      </w:r>
      <w:r w:rsidRPr="00842FB5">
        <w:rPr>
          <w:rFonts w:eastAsia="Times New Roman" w:cs="Arial"/>
          <w:kern w:val="0"/>
          <w:sz w:val="22"/>
          <w:szCs w:val="22"/>
        </w:rPr>
        <w:t xml:space="preserve">льных, учебных и научных учреждениях, а с другой стороны очень высокой токсичностью ртути. </w:t>
      </w:r>
    </w:p>
    <w:p w:rsidR="00DA4D38" w:rsidRPr="00842FB5" w:rsidRDefault="00DA4D38" w:rsidP="00DA4D38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t>Согласно действующим в нашей стране экологическим и гигиеническим нормативам предельно допустимые концентрации (ПДК) ртути в воздухе составляют 0,0003 мг/м3, в по</w:t>
      </w:r>
      <w:r w:rsidRPr="00842FB5">
        <w:rPr>
          <w:rFonts w:eastAsia="Times New Roman" w:cs="Arial"/>
          <w:kern w:val="0"/>
          <w:sz w:val="22"/>
          <w:szCs w:val="22"/>
        </w:rPr>
        <w:t>ч</w:t>
      </w:r>
      <w:r w:rsidRPr="00842FB5">
        <w:rPr>
          <w:rFonts w:eastAsia="Times New Roman" w:cs="Arial"/>
          <w:kern w:val="0"/>
          <w:sz w:val="22"/>
          <w:szCs w:val="22"/>
        </w:rPr>
        <w:t>ве – 2,1 мг/кг.</w:t>
      </w:r>
    </w:p>
    <w:p w:rsidR="00DA4D38" w:rsidRPr="00842FB5" w:rsidRDefault="00DA4D38" w:rsidP="00DA4D38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t>18 сентября 2010 года вступило в силу Постановление Правительства Российской Федерации от 3 сентября 2010 года N 681, регулирующее порядок обращения с отработа</w:t>
      </w:r>
      <w:r w:rsidRPr="00842FB5">
        <w:rPr>
          <w:rFonts w:eastAsia="Times New Roman" w:cs="Arial"/>
          <w:kern w:val="0"/>
          <w:sz w:val="22"/>
          <w:szCs w:val="22"/>
        </w:rPr>
        <w:t>в</w:t>
      </w:r>
      <w:r w:rsidRPr="00842FB5">
        <w:rPr>
          <w:rFonts w:eastAsia="Times New Roman" w:cs="Arial"/>
          <w:kern w:val="0"/>
          <w:sz w:val="22"/>
          <w:szCs w:val="22"/>
        </w:rPr>
        <w:t xml:space="preserve">шими свой срок люминесцентными лампочками. </w:t>
      </w:r>
    </w:p>
    <w:p w:rsidR="00DA4D38" w:rsidRPr="00842FB5" w:rsidRDefault="00DA4D38" w:rsidP="00DA4D38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842FB5">
        <w:rPr>
          <w:rFonts w:eastAsia="Times New Roman" w:cs="Arial"/>
          <w:kern w:val="0"/>
          <w:sz w:val="22"/>
          <w:szCs w:val="22"/>
        </w:rPr>
        <w:t>Предприниматели обязаны заключать договора со специальной компанией, зан</w:t>
      </w:r>
      <w:r w:rsidRPr="00842FB5">
        <w:rPr>
          <w:rFonts w:eastAsia="Times New Roman" w:cs="Arial"/>
          <w:kern w:val="0"/>
          <w:sz w:val="22"/>
          <w:szCs w:val="22"/>
        </w:rPr>
        <w:t>и</w:t>
      </w:r>
      <w:r w:rsidRPr="00842FB5">
        <w:rPr>
          <w:rFonts w:eastAsia="Times New Roman" w:cs="Arial"/>
          <w:kern w:val="0"/>
          <w:sz w:val="22"/>
          <w:szCs w:val="22"/>
        </w:rPr>
        <w:t>мающейся вывозом таких отходов. Граждане обязаны сдавать лампы в управляющую ко</w:t>
      </w:r>
      <w:r w:rsidRPr="00842FB5">
        <w:rPr>
          <w:rFonts w:eastAsia="Times New Roman" w:cs="Arial"/>
          <w:kern w:val="0"/>
          <w:sz w:val="22"/>
          <w:szCs w:val="22"/>
        </w:rPr>
        <w:t>м</w:t>
      </w:r>
      <w:r w:rsidRPr="00842FB5">
        <w:rPr>
          <w:rFonts w:eastAsia="Times New Roman" w:cs="Arial"/>
          <w:kern w:val="0"/>
          <w:sz w:val="22"/>
          <w:szCs w:val="22"/>
        </w:rPr>
        <w:t>панию по месту жительства.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7.8 Сбор и удаление крупногабаритных отходов.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К крупногабаритным отходам относятся отходы, не помещающиеся в стандартные ко</w:t>
      </w:r>
      <w:r w:rsidRPr="00842FB5">
        <w:rPr>
          <w:rFonts w:ascii="Arial" w:hAnsi="Arial" w:cs="Arial"/>
          <w:sz w:val="22"/>
          <w:szCs w:val="22"/>
        </w:rPr>
        <w:t>н</w:t>
      </w:r>
      <w:r w:rsidRPr="00842FB5">
        <w:rPr>
          <w:rFonts w:ascii="Arial" w:hAnsi="Arial" w:cs="Arial"/>
          <w:sz w:val="22"/>
          <w:szCs w:val="22"/>
        </w:rPr>
        <w:t>тейнеры (без райцентра с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ураево).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570 </w:t>
      </w:r>
      <w:proofErr w:type="spellStart"/>
      <w:r w:rsidRPr="00842FB5">
        <w:rPr>
          <w:rFonts w:ascii="Arial" w:hAnsi="Arial" w:cs="Arial"/>
          <w:sz w:val="22"/>
          <w:szCs w:val="22"/>
        </w:rPr>
        <w:t>чел</w:t>
      </w:r>
      <w:proofErr w:type="gramStart"/>
      <w:r w:rsidRPr="00842FB5">
        <w:rPr>
          <w:rFonts w:ascii="Arial" w:hAnsi="Arial" w:cs="Arial"/>
          <w:sz w:val="22"/>
          <w:szCs w:val="22"/>
        </w:rPr>
        <w:t>.х</w:t>
      </w:r>
      <w:proofErr w:type="spellEnd"/>
      <w:proofErr w:type="gramEnd"/>
      <w:r w:rsidRPr="00842FB5">
        <w:rPr>
          <w:rFonts w:ascii="Arial" w:hAnsi="Arial" w:cs="Arial"/>
          <w:sz w:val="22"/>
          <w:szCs w:val="22"/>
        </w:rPr>
        <w:t xml:space="preserve"> 50 кг/год = 28,5 .т./год.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Сбор крупногабаритных отходов производится в бункера-накопители. Вывоз крупног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 территории домовладений запрещается. В дальнейшем эти смешанные по составу отходы подлежат разборке, сорт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ровке и утилизации.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7.9 Селективный сбор ТКО.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Проектом предлагается:</w:t>
      </w:r>
    </w:p>
    <w:p w:rsidR="00DA4D38" w:rsidRPr="00842FB5" w:rsidRDefault="00DA4D38" w:rsidP="00DA4D38">
      <w:pPr>
        <w:pStyle w:val="af1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организация раздельного сбора пищевых и непищевых отходов;</w:t>
      </w:r>
    </w:p>
    <w:p w:rsidR="00DA4D38" w:rsidRPr="00842FB5" w:rsidRDefault="00DA4D38" w:rsidP="00DA4D38">
      <w:pPr>
        <w:pStyle w:val="af1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создание на территории населенного пункта сети приемных пунктов вторичного с</w:t>
      </w:r>
      <w:r w:rsidRPr="00842FB5">
        <w:rPr>
          <w:rFonts w:ascii="Arial" w:hAnsi="Arial" w:cs="Arial"/>
          <w:sz w:val="22"/>
          <w:szCs w:val="22"/>
        </w:rPr>
        <w:t>ы</w:t>
      </w:r>
      <w:r w:rsidRPr="00842FB5">
        <w:rPr>
          <w:rFonts w:ascii="Arial" w:hAnsi="Arial" w:cs="Arial"/>
          <w:sz w:val="22"/>
          <w:szCs w:val="22"/>
        </w:rPr>
        <w:t>рья, в том числе организация передвижных пунктов сбора вторичного сырья;</w:t>
      </w:r>
    </w:p>
    <w:p w:rsidR="00DA4D38" w:rsidRPr="00842FB5" w:rsidRDefault="00DA4D38" w:rsidP="00DA4D38">
      <w:pPr>
        <w:pStyle w:val="af1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создание органами местного самоуправления условий, в том числе и экономических,</w:t>
      </w:r>
    </w:p>
    <w:p w:rsidR="00DA4D38" w:rsidRPr="00842FB5" w:rsidRDefault="00DA4D38" w:rsidP="00DA4D38">
      <w:pPr>
        <w:pStyle w:val="af1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стимулирующих раздельный сбор отходов.</w:t>
      </w:r>
    </w:p>
    <w:p w:rsidR="00DA4D38" w:rsidRPr="00842FB5" w:rsidRDefault="00DA4D38" w:rsidP="00DA4D38">
      <w:pPr>
        <w:pStyle w:val="af1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При установке контейнеров для раздельного сбора отходов необходимо соблюдение следующих условий:</w:t>
      </w:r>
    </w:p>
    <w:p w:rsidR="00DA4D38" w:rsidRPr="00842FB5" w:rsidRDefault="00DA4D38" w:rsidP="00DA4D38">
      <w:pPr>
        <w:pStyle w:val="af1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го транспорта;</w:t>
      </w:r>
    </w:p>
    <w:p w:rsidR="00DA4D38" w:rsidRPr="00842FB5" w:rsidRDefault="00DA4D38" w:rsidP="00DA4D38">
      <w:pPr>
        <w:pStyle w:val="af1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контейнеры должны быть выкрашены в разные цвета для различных видов отходов;</w:t>
      </w:r>
    </w:p>
    <w:p w:rsidR="00DA4D38" w:rsidRPr="00842FB5" w:rsidRDefault="00DA4D38" w:rsidP="00DA4D38">
      <w:pPr>
        <w:pStyle w:val="af1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конструкция контейнеров должны предусматривать, с одной стороны, удобство пол</w:t>
      </w:r>
      <w:r w:rsidRPr="00842FB5">
        <w:rPr>
          <w:rFonts w:ascii="Arial" w:hAnsi="Arial" w:cs="Arial"/>
          <w:sz w:val="22"/>
          <w:szCs w:val="22"/>
        </w:rPr>
        <w:t>ь</w:t>
      </w:r>
      <w:r w:rsidRPr="00842FB5">
        <w:rPr>
          <w:rFonts w:ascii="Arial" w:hAnsi="Arial" w:cs="Arial"/>
          <w:sz w:val="22"/>
          <w:szCs w:val="22"/>
        </w:rPr>
        <w:t>зования, с другой стороны, не допускать попадания внутрь атмосферной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DA4D38" w:rsidRPr="00842FB5" w:rsidRDefault="00DA4D38" w:rsidP="00DA4D38">
      <w:pPr>
        <w:pStyle w:val="af1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Пункты приема вторсырья размещаются в пределах территорий, отведенных под размещение жилищно-эксплуатационных служб города.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Маршрутизация движения собирающего </w:t>
      </w:r>
      <w:proofErr w:type="spellStart"/>
      <w:r w:rsidRPr="00842FB5">
        <w:rPr>
          <w:rFonts w:ascii="Arial" w:hAnsi="Arial" w:cs="Arial"/>
          <w:sz w:val="22"/>
          <w:szCs w:val="22"/>
        </w:rPr>
        <w:t>мусоровозного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ла до полной загрузки машины. Маршруты сбора ТКО и графики движения пересматривают в процессе эксплуатации мусоровозов при изменении местных условий. Составление ма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 xml:space="preserve">шрутов сбора и графиков движения выполняется по отдельному проекту. В </w:t>
      </w:r>
      <w:r w:rsidRPr="00842FB5">
        <w:rPr>
          <w:rFonts w:ascii="Arial" w:hAnsi="Arial" w:cs="Arial"/>
          <w:sz w:val="22"/>
          <w:szCs w:val="22"/>
        </w:rPr>
        <w:lastRenderedPageBreak/>
        <w:t>разрабатыва</w:t>
      </w:r>
      <w:r w:rsidRPr="00842FB5">
        <w:rPr>
          <w:rFonts w:ascii="Arial" w:hAnsi="Arial" w:cs="Arial"/>
          <w:sz w:val="22"/>
          <w:szCs w:val="22"/>
        </w:rPr>
        <w:t>е</w:t>
      </w:r>
      <w:r w:rsidRPr="00842FB5">
        <w:rPr>
          <w:rFonts w:ascii="Arial" w:hAnsi="Arial" w:cs="Arial"/>
          <w:sz w:val="22"/>
          <w:szCs w:val="22"/>
        </w:rPr>
        <w:t xml:space="preserve">мом проекте раздел выполнен в объеме соответствующем данной стадии, </w:t>
      </w:r>
      <w:proofErr w:type="gramStart"/>
      <w:r w:rsidRPr="00842FB5">
        <w:rPr>
          <w:rFonts w:ascii="Arial" w:hAnsi="Arial" w:cs="Arial"/>
          <w:sz w:val="22"/>
          <w:szCs w:val="22"/>
        </w:rPr>
        <w:t>согласно</w:t>
      </w:r>
      <w:proofErr w:type="gramEnd"/>
      <w:r w:rsidRPr="00842FB5">
        <w:rPr>
          <w:rFonts w:ascii="Arial" w:hAnsi="Arial" w:cs="Arial"/>
          <w:sz w:val="22"/>
          <w:szCs w:val="22"/>
        </w:rPr>
        <w:t xml:space="preserve"> град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строительного кодекса.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Сбор утилизацию и переработку специфических видов отходов (</w:t>
      </w:r>
      <w:proofErr w:type="spellStart"/>
      <w:r w:rsidRPr="00842FB5">
        <w:rPr>
          <w:rFonts w:ascii="Arial" w:hAnsi="Arial" w:cs="Arial"/>
          <w:sz w:val="22"/>
          <w:szCs w:val="22"/>
        </w:rPr>
        <w:t>люминисцентные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, ртутные лампы, биологические отходы, </w:t>
      </w:r>
      <w:proofErr w:type="spellStart"/>
      <w:r w:rsidRPr="00842FB5">
        <w:rPr>
          <w:rFonts w:ascii="Arial" w:hAnsi="Arial" w:cs="Arial"/>
          <w:sz w:val="22"/>
          <w:szCs w:val="22"/>
        </w:rPr>
        <w:t>аккомуляторы</w:t>
      </w:r>
      <w:proofErr w:type="spellEnd"/>
      <w:r w:rsidRPr="00842FB5">
        <w:rPr>
          <w:rFonts w:ascii="Arial" w:hAnsi="Arial" w:cs="Arial"/>
          <w:sz w:val="22"/>
          <w:szCs w:val="22"/>
        </w:rPr>
        <w:t>, автомобильные шины) производят специализированные организации.</w:t>
      </w:r>
    </w:p>
    <w:p w:rsidR="00DA4D38" w:rsidRPr="00842FB5" w:rsidRDefault="00DA4D38" w:rsidP="00DA4D38">
      <w:pPr>
        <w:rPr>
          <w:rFonts w:cs="Arial"/>
          <w:sz w:val="22"/>
          <w:szCs w:val="22"/>
        </w:rPr>
      </w:pPr>
    </w:p>
    <w:p w:rsidR="00DA4D38" w:rsidRPr="00842FB5" w:rsidRDefault="00DA4D38" w:rsidP="00DA4D38">
      <w:pPr>
        <w:rPr>
          <w:rFonts w:cs="Arial"/>
          <w:sz w:val="22"/>
          <w:szCs w:val="22"/>
        </w:rPr>
      </w:pPr>
      <w:r w:rsidRPr="00842FB5">
        <w:rPr>
          <w:rFonts w:cs="Arial"/>
          <w:sz w:val="22"/>
          <w:szCs w:val="22"/>
        </w:rPr>
        <w:br w:type="page"/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A4D38" w:rsidRPr="00842FB5" w:rsidTr="00715F4F">
        <w:trPr>
          <w:tblCellSpacing w:w="0" w:type="dxa"/>
        </w:trPr>
        <w:tc>
          <w:tcPr>
            <w:tcW w:w="9645" w:type="dxa"/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  <w:p w:rsidR="00DA4D38" w:rsidRPr="00842FB5" w:rsidRDefault="00DA4D38" w:rsidP="00715F4F">
            <w:pPr>
              <w:pStyle w:val="af1"/>
              <w:spacing w:before="0" w:beforeAutospacing="0" w:after="0"/>
              <w:ind w:firstLine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0" w:name="cmark9"/>
            <w:bookmarkStart w:id="11" w:name="cmark"/>
            <w:bookmarkStart w:id="12" w:name="P0002"/>
            <w:bookmarkEnd w:id="10"/>
            <w:bookmarkEnd w:id="11"/>
            <w:bookmarkEnd w:id="12"/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r w:rsidRPr="00842FB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VIII</w:t>
            </w: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. Мероприятия по организации безопасности жизнеобеспечения и на проектируемой территории.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DA4D38" w:rsidRPr="00842FB5" w:rsidRDefault="00DA4D38" w:rsidP="00715F4F">
            <w:pPr>
              <w:pStyle w:val="af1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При разработке документов территориального планирования Республики Башкорт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стан должны выполняться требования по организации безопасности жизнеобеспечения н</w:t>
            </w:r>
            <w:r w:rsidRPr="00842FB5">
              <w:rPr>
                <w:rFonts w:ascii="Arial" w:hAnsi="Arial" w:cs="Arial"/>
                <w:sz w:val="22"/>
                <w:szCs w:val="22"/>
              </w:rPr>
              <w:t>а</w:t>
            </w:r>
            <w:r w:rsidRPr="00842FB5">
              <w:rPr>
                <w:rFonts w:ascii="Arial" w:hAnsi="Arial" w:cs="Arial"/>
                <w:sz w:val="22"/>
                <w:szCs w:val="22"/>
              </w:rPr>
              <w:t>селения, пожарной безопасности, изложенные в нормах проектирования Российской Фед</w:t>
            </w:r>
            <w:r w:rsidRPr="00842FB5">
              <w:rPr>
                <w:rFonts w:ascii="Arial" w:hAnsi="Arial" w:cs="Arial"/>
                <w:sz w:val="22"/>
                <w:szCs w:val="22"/>
              </w:rPr>
              <w:t>е</w:t>
            </w:r>
            <w:r w:rsidRPr="00842FB5">
              <w:rPr>
                <w:rFonts w:ascii="Arial" w:hAnsi="Arial" w:cs="Arial"/>
                <w:sz w:val="22"/>
                <w:szCs w:val="22"/>
              </w:rPr>
              <w:t>рации, согласно Федеральному закону «О защите населения и территорий от чрезвычайных ситуаций природного и техногенного характера» от 21.12.1994г №68-ФЗ (с изменениями на 25 ноября 2009 года).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DA4D38" w:rsidRPr="00842FB5" w:rsidRDefault="00DA4D38" w:rsidP="00715F4F">
            <w:pPr>
              <w:pStyle w:val="af1"/>
              <w:spacing w:before="0" w:beforeAutospacing="0" w:after="0"/>
              <w:ind w:firstLine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8.1 Мероприятия по защите территории от стихийных бедствий природного и техногенного характера.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DA4D38" w:rsidRPr="00842FB5" w:rsidRDefault="00DA4D38" w:rsidP="00715F4F">
            <w:pPr>
              <w:pStyle w:val="af1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  <w:bookmarkStart w:id="13" w:name="cmark90"/>
            <w:bookmarkStart w:id="14" w:name="cmark89"/>
            <w:bookmarkStart w:id="15" w:name="cmark88"/>
            <w:bookmarkEnd w:id="13"/>
            <w:bookmarkEnd w:id="14"/>
            <w:bookmarkEnd w:id="15"/>
            <w:r w:rsidRPr="00842FB5">
              <w:rPr>
                <w:rFonts w:ascii="Arial" w:hAnsi="Arial" w:cs="Arial"/>
                <w:sz w:val="22"/>
                <w:szCs w:val="22"/>
              </w:rPr>
              <w:t>Природная чрезвычайная ситуация (природная ЧС) - обстановка на определенной те</w:t>
            </w:r>
            <w:r w:rsidRPr="00842FB5">
              <w:rPr>
                <w:rFonts w:ascii="Arial" w:hAnsi="Arial" w:cs="Arial"/>
                <w:sz w:val="22"/>
                <w:szCs w:val="22"/>
              </w:rPr>
              <w:t>р</w:t>
            </w:r>
            <w:r w:rsidRPr="00842FB5">
              <w:rPr>
                <w:rFonts w:ascii="Arial" w:hAnsi="Arial" w:cs="Arial"/>
                <w:sz w:val="22"/>
                <w:szCs w:val="22"/>
              </w:rPr>
              <w:t>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bookmarkStart w:id="16" w:name="cmark86"/>
            <w:bookmarkEnd w:id="16"/>
            <w:r w:rsidRPr="00842FB5">
              <w:rPr>
                <w:rFonts w:ascii="Arial" w:hAnsi="Arial" w:cs="Arial"/>
                <w:sz w:val="22"/>
                <w:szCs w:val="22"/>
              </w:rPr>
              <w:t>Природные чрезвычайные ситуации различают по характеру источника и масштабам.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bookmarkStart w:id="17" w:name="cmark85"/>
            <w:bookmarkStart w:id="18" w:name="cmark83"/>
            <w:bookmarkEnd w:id="17"/>
            <w:bookmarkEnd w:id="18"/>
            <w:r w:rsidRPr="00842FB5">
              <w:rPr>
                <w:rFonts w:ascii="Arial" w:hAnsi="Arial" w:cs="Arial"/>
                <w:sz w:val="22"/>
                <w:szCs w:val="22"/>
              </w:rPr>
              <w:t>Источник природной чрезвычайной ситуации — опасное природное явление или процесс, в результате которого на определенной территории или акватории произошла или может во</w:t>
            </w:r>
            <w:r w:rsidRPr="00842FB5">
              <w:rPr>
                <w:rFonts w:ascii="Arial" w:hAnsi="Arial" w:cs="Arial"/>
                <w:sz w:val="22"/>
                <w:szCs w:val="22"/>
              </w:rPr>
              <w:t>з</w:t>
            </w:r>
            <w:r w:rsidRPr="00842FB5">
              <w:rPr>
                <w:rFonts w:ascii="Arial" w:hAnsi="Arial" w:cs="Arial"/>
                <w:sz w:val="22"/>
                <w:szCs w:val="22"/>
              </w:rPr>
              <w:t>никнуть чрезвычайная ситуация.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bookmarkStart w:id="19" w:name="cmark105"/>
            <w:bookmarkStart w:id="20" w:name="cmark104"/>
            <w:bookmarkEnd w:id="19"/>
            <w:bookmarkEnd w:id="20"/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Опасное гидрологическое явление - событие гидрологического происхождения или резул</w:t>
            </w:r>
            <w:r w:rsidRPr="00842FB5">
              <w:rPr>
                <w:rFonts w:ascii="Arial" w:hAnsi="Arial" w:cs="Arial"/>
                <w:sz w:val="22"/>
                <w:szCs w:val="22"/>
              </w:rPr>
              <w:t>ь</w:t>
            </w:r>
            <w:r w:rsidRPr="00842FB5">
              <w:rPr>
                <w:rFonts w:ascii="Arial" w:hAnsi="Arial" w:cs="Arial"/>
                <w:sz w:val="22"/>
                <w:szCs w:val="22"/>
              </w:rPr>
              <w:t>тат гидрологических процессов, возникающих под действием различных природных или ги</w:t>
            </w:r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r w:rsidRPr="00842FB5">
              <w:rPr>
                <w:rFonts w:ascii="Arial" w:hAnsi="Arial" w:cs="Arial"/>
                <w:sz w:val="22"/>
                <w:szCs w:val="22"/>
              </w:rPr>
              <w:t>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пр</w:t>
            </w:r>
            <w:r w:rsidRPr="00842FB5">
              <w:rPr>
                <w:rFonts w:ascii="Arial" w:hAnsi="Arial" w:cs="Arial"/>
                <w:sz w:val="22"/>
                <w:szCs w:val="22"/>
              </w:rPr>
              <w:t>и</w:t>
            </w:r>
            <w:r w:rsidRPr="00842FB5">
              <w:rPr>
                <w:rFonts w:ascii="Arial" w:hAnsi="Arial" w:cs="Arial"/>
                <w:sz w:val="22"/>
                <w:szCs w:val="22"/>
              </w:rPr>
              <w:t>родную среду (весеннее половодье, паводок, сильный ветер, продолжительный дождь, гр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за, ливень, град, снег, гололед, заморозок, сильный снегопад, засуха, природные пожары).</w:t>
            </w:r>
            <w:proofErr w:type="gramEnd"/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Основными мероприятиями по защите территории района от стихийных бедствий природн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го характера являются: 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20"/>
      </w: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разработка и проведение профилактических мероприятий для предприятий, орган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заций, учреждений и всего населения;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подготовка сил и сре</w:t>
      </w:r>
      <w:proofErr w:type="gramStart"/>
      <w:r w:rsidRPr="00842FB5">
        <w:rPr>
          <w:rFonts w:ascii="Arial" w:hAnsi="Arial" w:cs="Arial"/>
          <w:sz w:val="22"/>
          <w:szCs w:val="22"/>
        </w:rPr>
        <w:t>дств дл</w:t>
      </w:r>
      <w:proofErr w:type="gramEnd"/>
      <w:r w:rsidRPr="00842FB5">
        <w:rPr>
          <w:rFonts w:ascii="Arial" w:hAnsi="Arial" w:cs="Arial"/>
          <w:sz w:val="22"/>
          <w:szCs w:val="22"/>
        </w:rPr>
        <w:t>я защиты от стихийных бедствий природного характера;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своевременное обнаружение очагов опасности, определение его границ, локализ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ция и ликвидация последствий;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20"/>
      </w: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содержание в надлежащем состоянии дорог, мостов и переходов, используемых для предупреждения, защиты и ликвидации последствий стихийных бедствий;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поддержание постоянной технической исправности и готовности техники;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снабжение и своевременное оказание медицинской помощи населению;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применение объемно-планировочных, инженерных решений и средств, обеспеч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вающих защиту населения.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8.2 Пожарная безопасность.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рактера, направленных на борьбу с пожарами.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Планировка и застройка территории осуществляется в соответствии с генеральным планом, учитывающим требования пожарной безопасности.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Классификацию зданий по степеням огнестойкости, классам конструктивной и пожа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>ной опасности при установлении противопожарных расстояний между зданиями следует принимать в соответствии с требованиями противопожарных норм, в том числе:</w:t>
      </w:r>
    </w:p>
    <w:p w:rsidR="00DA4D38" w:rsidRPr="00842FB5" w:rsidRDefault="00DA4D38" w:rsidP="00DA4D38">
      <w:pPr>
        <w:pStyle w:val="af1"/>
        <w:numPr>
          <w:ilvl w:val="0"/>
          <w:numId w:val="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по </w:t>
      </w:r>
      <w:proofErr w:type="spellStart"/>
      <w:r w:rsidRPr="00842FB5">
        <w:rPr>
          <w:rFonts w:ascii="Arial" w:hAnsi="Arial" w:cs="Arial"/>
          <w:sz w:val="22"/>
          <w:szCs w:val="22"/>
        </w:rPr>
        <w:t>СниП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21-01-97* - для зданий и сооружений, проектируемых по нормам и правилам, приведенным в соответствие с положениями </w:t>
      </w:r>
      <w:proofErr w:type="spellStart"/>
      <w:r w:rsidRPr="00842FB5">
        <w:rPr>
          <w:rFonts w:ascii="Arial" w:hAnsi="Arial" w:cs="Arial"/>
          <w:sz w:val="22"/>
          <w:szCs w:val="22"/>
        </w:rPr>
        <w:t>СниП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21-01-97*; </w:t>
      </w:r>
    </w:p>
    <w:p w:rsidR="00DA4D38" w:rsidRPr="00842FB5" w:rsidRDefault="00DA4D38" w:rsidP="00DA4D38">
      <w:pPr>
        <w:pStyle w:val="af1"/>
        <w:numPr>
          <w:ilvl w:val="0"/>
          <w:numId w:val="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по </w:t>
      </w:r>
      <w:proofErr w:type="spellStart"/>
      <w:r w:rsidRPr="00842FB5">
        <w:rPr>
          <w:rFonts w:ascii="Arial" w:hAnsi="Arial" w:cs="Arial"/>
          <w:sz w:val="22"/>
          <w:szCs w:val="22"/>
        </w:rPr>
        <w:t>СниП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2.01.02-85* - для зданий и сооружений, проектируемых по нормам и прав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 xml:space="preserve">лам, основанным на положениях </w:t>
      </w:r>
      <w:proofErr w:type="spellStart"/>
      <w:r w:rsidRPr="00842FB5">
        <w:rPr>
          <w:rFonts w:ascii="Arial" w:hAnsi="Arial" w:cs="Arial"/>
          <w:sz w:val="22"/>
          <w:szCs w:val="22"/>
        </w:rPr>
        <w:t>СниП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2.01.02-85*; </w:t>
      </w:r>
    </w:p>
    <w:p w:rsidR="00DA4D38" w:rsidRPr="00842FB5" w:rsidRDefault="00DA4D38" w:rsidP="00DA4D38">
      <w:pPr>
        <w:pStyle w:val="af1"/>
        <w:numPr>
          <w:ilvl w:val="0"/>
          <w:numId w:val="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в соответствии с Федеральным законом «О пожарной безопасности» от 21.12.1994 №69-ФЗ с изменениями на 25 ноября 2009 года (действует с 1 января 2010 года); </w:t>
      </w:r>
    </w:p>
    <w:p w:rsidR="00DA4D38" w:rsidRPr="00842FB5" w:rsidRDefault="00DA4D38" w:rsidP="00DA4D38">
      <w:pPr>
        <w:pStyle w:val="af1"/>
        <w:numPr>
          <w:ilvl w:val="0"/>
          <w:numId w:val="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согласно Техническому регламенту о требованиях пожарной безопасности от 22.07.2008 №123-ФЗ.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Планировочное решение малоэтажной жилой застройки (до 3 этажей включительно) обеспечивает подъезд пожарной техники к зданиям, сооружениям и строениям на рассто</w:t>
      </w:r>
      <w:r w:rsidRPr="00842FB5">
        <w:rPr>
          <w:rFonts w:ascii="Arial" w:hAnsi="Arial" w:cs="Arial"/>
          <w:sz w:val="22"/>
          <w:szCs w:val="22"/>
        </w:rPr>
        <w:t>я</w:t>
      </w:r>
      <w:r w:rsidRPr="00842FB5">
        <w:rPr>
          <w:rFonts w:ascii="Arial" w:hAnsi="Arial" w:cs="Arial"/>
          <w:sz w:val="22"/>
          <w:szCs w:val="22"/>
        </w:rPr>
        <w:t>ние не более 50 метров.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К зданиям, сооружениям и строениям предусматривается подъезд пожарных автом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билей. Ширина проездов составляет не менее 6 метров. Тупиковые проезды заканчиваются площадками для разворота пожарной техники размером не менее чем 15x15 метров. Ма</w:t>
      </w:r>
      <w:r w:rsidRPr="00842FB5">
        <w:rPr>
          <w:rFonts w:ascii="Arial" w:hAnsi="Arial" w:cs="Arial"/>
          <w:sz w:val="22"/>
          <w:szCs w:val="22"/>
        </w:rPr>
        <w:t>к</w:t>
      </w:r>
      <w:r w:rsidRPr="00842FB5">
        <w:rPr>
          <w:rFonts w:ascii="Arial" w:hAnsi="Arial" w:cs="Arial"/>
          <w:sz w:val="22"/>
          <w:szCs w:val="22"/>
        </w:rPr>
        <w:t>симальная протяженность тупикового проезда не превышает 150 метров.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не должно превышать 20 минут.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Радиус обслуживания пожарных депо в поселениях составляет 3000м. Пожарные депо размещаются на земельных участках, имеющих выезды на магистральные улицы или дор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ги районного значения.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  </w:t>
      </w:r>
      <w:r w:rsidRPr="00842FB5">
        <w:rPr>
          <w:rFonts w:ascii="Arial" w:hAnsi="Arial" w:cs="Arial"/>
          <w:sz w:val="22"/>
          <w:szCs w:val="22"/>
          <w:u w:val="single"/>
        </w:rPr>
        <w:t>Пожарная безопасность обеспечивается следующими способами: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применение объемно-планировочных решений и средств, обеспечивающих огран</w:t>
      </w:r>
      <w:r w:rsidRPr="00842FB5">
        <w:rPr>
          <w:rFonts w:ascii="Arial" w:hAnsi="Arial" w:cs="Arial"/>
          <w:sz w:val="22"/>
          <w:szCs w:val="22"/>
        </w:rPr>
        <w:t>и</w:t>
      </w:r>
      <w:r w:rsidRPr="00842FB5">
        <w:rPr>
          <w:rFonts w:ascii="Arial" w:hAnsi="Arial" w:cs="Arial"/>
          <w:sz w:val="22"/>
          <w:szCs w:val="22"/>
        </w:rPr>
        <w:t>чение распространения пожара за пределы очага;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устройство эвакуационных путей, удовлетворяющих требованиям безопасной эв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>куации людей при пожаре;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20"/>
      </w: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устройство систем обнаружения пожара, оповещения и управления эвакуацией л</w:t>
      </w:r>
      <w:r w:rsidRPr="00842FB5">
        <w:rPr>
          <w:rFonts w:ascii="Arial" w:hAnsi="Arial" w:cs="Arial"/>
          <w:sz w:val="22"/>
          <w:szCs w:val="22"/>
        </w:rPr>
        <w:t>ю</w:t>
      </w:r>
      <w:r w:rsidRPr="00842FB5">
        <w:rPr>
          <w:rFonts w:ascii="Arial" w:hAnsi="Arial" w:cs="Arial"/>
          <w:sz w:val="22"/>
          <w:szCs w:val="22"/>
        </w:rPr>
        <w:t>дей при пожаре;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применение систем коллективной и средств индивидуальной защиты людей от во</w:t>
      </w:r>
      <w:r w:rsidRPr="00842FB5">
        <w:rPr>
          <w:rFonts w:ascii="Arial" w:hAnsi="Arial" w:cs="Arial"/>
          <w:sz w:val="22"/>
          <w:szCs w:val="22"/>
        </w:rPr>
        <w:t>з</w:t>
      </w:r>
      <w:r w:rsidRPr="00842FB5">
        <w:rPr>
          <w:rFonts w:ascii="Arial" w:hAnsi="Arial" w:cs="Arial"/>
          <w:sz w:val="22"/>
          <w:szCs w:val="22"/>
        </w:rPr>
        <w:t>действия опасных факторов пожара;</w:t>
      </w:r>
    </w:p>
    <w:p w:rsidR="00DA4D38" w:rsidRPr="00842FB5" w:rsidRDefault="00DA4D38" w:rsidP="00DA4D38">
      <w:pPr>
        <w:pStyle w:val="af1"/>
        <w:spacing w:before="0" w:beforeAutospacing="0" w:after="0"/>
        <w:ind w:left="70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20"/>
      </w: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 xml:space="preserve">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</w:t>
      </w:r>
      <w:proofErr w:type="spellStart"/>
      <w:r w:rsidRPr="00842FB5">
        <w:rPr>
          <w:rFonts w:ascii="Arial" w:hAnsi="Arial" w:cs="Arial"/>
          <w:sz w:val="22"/>
          <w:szCs w:val="22"/>
        </w:rPr>
        <w:t>зданий</w:t>
      </w:r>
      <w:proofErr w:type="gramStart"/>
      <w:r w:rsidRPr="00842FB5">
        <w:rPr>
          <w:rFonts w:ascii="Arial" w:hAnsi="Arial" w:cs="Arial"/>
          <w:sz w:val="22"/>
          <w:szCs w:val="22"/>
        </w:rPr>
        <w:t>,с</w:t>
      </w:r>
      <w:proofErr w:type="gramEnd"/>
      <w:r w:rsidRPr="00842FB5">
        <w:rPr>
          <w:rFonts w:ascii="Arial" w:hAnsi="Arial" w:cs="Arial"/>
          <w:sz w:val="22"/>
          <w:szCs w:val="22"/>
        </w:rPr>
        <w:t>ооружений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и строений,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20"/>
      </w: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применение огнезащитных составов и строительных материалов для повышения пределов огнестойкости строительных конструкций;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20"/>
      </w: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устройство аварийного слива пожароопасных жидкостей и аварийного стравливания горючих газов из аппаратуры;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20"/>
      </w: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устройство на технологическом оборудовании систем противовзрывной защиты;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применение первичных средств пожаротушения;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lastRenderedPageBreak/>
        <w:sym w:font="Symbol" w:char="F0B7"/>
      </w:r>
      <w:r w:rsidRPr="00842FB5">
        <w:rPr>
          <w:rFonts w:ascii="Arial" w:hAnsi="Arial" w:cs="Arial"/>
          <w:sz w:val="22"/>
          <w:szCs w:val="22"/>
        </w:rPr>
        <w:t>применение автоматических установок пожаротушения;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организация деятельности подразделений пожарной охраны.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  <w:u w:val="single"/>
        </w:rPr>
        <w:t xml:space="preserve">Перечень мероприятий, направленных на снижение количества пожаров: 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проверка противопожарного состояния жилого фонда,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20"/>
      </w: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 xml:space="preserve">создание запаса огнетушащих средств и заполнение пожарных водоемов водой, 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проведение разъяснительной работы среди населения по вопросам пожарной без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 xml:space="preserve">пасности, </w:t>
      </w:r>
    </w:p>
    <w:p w:rsidR="00DA4D38" w:rsidRPr="00842FB5" w:rsidRDefault="00DA4D38" w:rsidP="00DA4D38">
      <w:pPr>
        <w:pStyle w:val="af1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sym w:font="Symbol" w:char="F0B7"/>
      </w:r>
      <w:r w:rsidRPr="00842FB5">
        <w:rPr>
          <w:rFonts w:ascii="Arial" w:hAnsi="Arial" w:cs="Arial"/>
          <w:sz w:val="22"/>
          <w:szCs w:val="22"/>
        </w:rPr>
        <w:t>обеспечение состояния готовности пожарной техники и приспособлений.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К рекам и водоемам предусмотрена возможность подъезда для забора воды.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Расход воды на наружное пожаротушение в сельсовете осуществлено </w:t>
      </w:r>
      <w:proofErr w:type="spellStart"/>
      <w:r w:rsidRPr="00842FB5">
        <w:rPr>
          <w:rFonts w:ascii="Arial" w:hAnsi="Arial" w:cs="Arial"/>
          <w:sz w:val="22"/>
          <w:szCs w:val="22"/>
        </w:rPr>
        <w:t>поСНиП</w:t>
      </w:r>
      <w:proofErr w:type="spellEnd"/>
      <w:r w:rsidRPr="00842FB5">
        <w:rPr>
          <w:rFonts w:ascii="Arial" w:hAnsi="Arial" w:cs="Arial"/>
          <w:sz w:val="22"/>
          <w:szCs w:val="22"/>
        </w:rPr>
        <w:t xml:space="preserve"> 2.04.02-84* (см. главу </w:t>
      </w:r>
      <w:r w:rsidRPr="00842FB5">
        <w:rPr>
          <w:rFonts w:ascii="Arial" w:hAnsi="Arial" w:cs="Arial"/>
          <w:sz w:val="22"/>
          <w:szCs w:val="22"/>
          <w:lang w:val="en-US"/>
        </w:rPr>
        <w:t>VI</w:t>
      </w:r>
      <w:r w:rsidRPr="00842FB5">
        <w:rPr>
          <w:rFonts w:ascii="Arial" w:hAnsi="Arial" w:cs="Arial"/>
          <w:sz w:val="22"/>
          <w:szCs w:val="22"/>
        </w:rPr>
        <w:t>, п.7.3 Водоснабжение).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Большую роль в обеспечении пожарной безопасности играет противопожарная пропаганда и обучение мерам пожарной безопасности.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</w:t>
      </w:r>
      <w:r w:rsidRPr="00842FB5">
        <w:rPr>
          <w:rFonts w:ascii="Arial" w:hAnsi="Arial" w:cs="Arial"/>
          <w:sz w:val="22"/>
          <w:szCs w:val="22"/>
        </w:rPr>
        <w:t>м</w:t>
      </w:r>
      <w:r w:rsidRPr="00842FB5">
        <w:rPr>
          <w:rFonts w:ascii="Arial" w:hAnsi="Arial" w:cs="Arial"/>
          <w:sz w:val="22"/>
          <w:szCs w:val="22"/>
        </w:rPr>
        <w:t>ной продукции, устройства тематических выставок, смотров, конференций и использования других форм информирования населения. Противопожарную пропаганду проводят органы государственной власти, органы местного самоуправления, пожарная охрана и организации.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Обязательное обучение детей в дошкольных образовательных учреждениях и лиц, обуча</w:t>
      </w:r>
      <w:r w:rsidRPr="00842FB5">
        <w:rPr>
          <w:rFonts w:ascii="Arial" w:hAnsi="Arial" w:cs="Arial"/>
          <w:sz w:val="22"/>
          <w:szCs w:val="22"/>
        </w:rPr>
        <w:t>ю</w:t>
      </w:r>
      <w:r w:rsidRPr="00842FB5">
        <w:rPr>
          <w:rFonts w:ascii="Arial" w:hAnsi="Arial" w:cs="Arial"/>
          <w:sz w:val="22"/>
          <w:szCs w:val="22"/>
        </w:rPr>
        <w:t>щихся в образовательных учреждениях, мерам пожарной безопасности осуществляется с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ответствующими учреждениями по специальным программам, согласованным с федерал</w:t>
      </w:r>
      <w:r w:rsidRPr="00842FB5">
        <w:rPr>
          <w:rFonts w:ascii="Arial" w:hAnsi="Arial" w:cs="Arial"/>
          <w:sz w:val="22"/>
          <w:szCs w:val="22"/>
        </w:rPr>
        <w:t>ь</w:t>
      </w:r>
      <w:r w:rsidRPr="00842FB5">
        <w:rPr>
          <w:rFonts w:ascii="Arial" w:hAnsi="Arial" w:cs="Arial"/>
          <w:sz w:val="22"/>
          <w:szCs w:val="22"/>
        </w:rPr>
        <w:t>ным органом исполнительной власти, уполномоченным на решение задач в области пожа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>ной безопасности. Органами управления образованием и пожарной охраной могут созд</w:t>
      </w:r>
      <w:r w:rsidRPr="00842FB5">
        <w:rPr>
          <w:rFonts w:ascii="Arial" w:hAnsi="Arial" w:cs="Arial"/>
          <w:sz w:val="22"/>
          <w:szCs w:val="22"/>
        </w:rPr>
        <w:t>а</w:t>
      </w:r>
      <w:r w:rsidRPr="00842FB5">
        <w:rPr>
          <w:rFonts w:ascii="Arial" w:hAnsi="Arial" w:cs="Arial"/>
          <w:sz w:val="22"/>
          <w:szCs w:val="22"/>
        </w:rPr>
        <w:t xml:space="preserve">ваться добровольные дружины юных пожарных. 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Информационное обеспечение в области пожарной безопасности осуществляется посре</w:t>
      </w:r>
      <w:r w:rsidRPr="00842FB5">
        <w:rPr>
          <w:rFonts w:ascii="Arial" w:hAnsi="Arial" w:cs="Arial"/>
          <w:sz w:val="22"/>
          <w:szCs w:val="22"/>
        </w:rPr>
        <w:t>д</w:t>
      </w:r>
      <w:r w:rsidRPr="00842FB5">
        <w:rPr>
          <w:rFonts w:ascii="Arial" w:hAnsi="Arial" w:cs="Arial"/>
          <w:sz w:val="22"/>
          <w:szCs w:val="22"/>
        </w:rPr>
        <w:t>ством создания и использования в системе обеспечения пожарной безопасности специал</w:t>
      </w:r>
      <w:r w:rsidRPr="00842FB5">
        <w:rPr>
          <w:rFonts w:ascii="Arial" w:hAnsi="Arial" w:cs="Arial"/>
          <w:sz w:val="22"/>
          <w:szCs w:val="22"/>
        </w:rPr>
        <w:t>ь</w:t>
      </w:r>
      <w:r w:rsidRPr="00842FB5">
        <w:rPr>
          <w:rFonts w:ascii="Arial" w:hAnsi="Arial" w:cs="Arial"/>
          <w:sz w:val="22"/>
          <w:szCs w:val="22"/>
        </w:rPr>
        <w:t>ных информационных систем и банков данных, необходимых для выполнения поставленных задач.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жарную службу о неблагоприятных для пожарной безопасности событиях и прогнозах.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</w:t>
      </w:r>
      <w:r w:rsidRPr="00842FB5">
        <w:rPr>
          <w:rFonts w:ascii="Arial" w:hAnsi="Arial" w:cs="Arial"/>
          <w:sz w:val="22"/>
          <w:szCs w:val="22"/>
        </w:rPr>
        <w:t>р</w:t>
      </w:r>
      <w:r w:rsidRPr="00842FB5">
        <w:rPr>
          <w:rFonts w:ascii="Arial" w:hAnsi="Arial" w:cs="Arial"/>
          <w:sz w:val="22"/>
          <w:szCs w:val="22"/>
        </w:rPr>
        <w:t>мацию, направленную на обеспечение безопасности населения по вопросам пожарной безопасности.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Органы государственной власти и органы местного самоуправления должны информир</w:t>
      </w:r>
      <w:r w:rsidRPr="00842FB5">
        <w:rPr>
          <w:rFonts w:ascii="Arial" w:hAnsi="Arial" w:cs="Arial"/>
          <w:sz w:val="22"/>
          <w:szCs w:val="22"/>
        </w:rPr>
        <w:t>о</w:t>
      </w:r>
      <w:r w:rsidRPr="00842FB5">
        <w:rPr>
          <w:rFonts w:ascii="Arial" w:hAnsi="Arial" w:cs="Arial"/>
          <w:sz w:val="22"/>
          <w:szCs w:val="22"/>
        </w:rPr>
        <w:t>вать население о принятых ими решениях по обеспечению пожарной безопасности и соде</w:t>
      </w:r>
      <w:r w:rsidRPr="00842FB5">
        <w:rPr>
          <w:rFonts w:ascii="Arial" w:hAnsi="Arial" w:cs="Arial"/>
          <w:sz w:val="22"/>
          <w:szCs w:val="22"/>
        </w:rPr>
        <w:t>й</w:t>
      </w:r>
      <w:r w:rsidRPr="00842FB5">
        <w:rPr>
          <w:rFonts w:ascii="Arial" w:hAnsi="Arial" w:cs="Arial"/>
          <w:sz w:val="22"/>
          <w:szCs w:val="22"/>
        </w:rPr>
        <w:t>ствовать распространению пожарно-технических знаний.</w:t>
      </w:r>
    </w:p>
    <w:p w:rsidR="00DA4D38" w:rsidRPr="00842FB5" w:rsidRDefault="00DA4D38" w:rsidP="00DA4D38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Pr="00842FB5">
        <w:rPr>
          <w:rFonts w:ascii="Arial" w:hAnsi="Arial" w:cs="Arial"/>
          <w:b/>
          <w:bCs/>
          <w:sz w:val="22"/>
          <w:szCs w:val="22"/>
          <w:lang w:val="en-US"/>
        </w:rPr>
        <w:t>IX</w:t>
      </w:r>
      <w:r w:rsidRPr="00842FB5">
        <w:rPr>
          <w:rFonts w:ascii="Arial" w:hAnsi="Arial" w:cs="Arial"/>
          <w:b/>
          <w:bCs/>
          <w:sz w:val="22"/>
          <w:szCs w:val="22"/>
        </w:rPr>
        <w:t>. Баланс использования территорий.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Общая площадь территории сельсовета составляет 12562,9 га. </w:t>
      </w:r>
    </w:p>
    <w:p w:rsidR="00DA4D38" w:rsidRPr="00842FB5" w:rsidRDefault="00DA4D38" w:rsidP="00DA4D38">
      <w:pPr>
        <w:pStyle w:val="af1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Проектом предлагаются изменения в балансе земель, связанные с изъятием для нового градостроительного освоения и включения в границы населённых пунктов. Предусма</w:t>
      </w:r>
      <w:r w:rsidRPr="00842FB5">
        <w:rPr>
          <w:rFonts w:ascii="Arial" w:hAnsi="Arial" w:cs="Arial"/>
          <w:sz w:val="22"/>
          <w:szCs w:val="22"/>
        </w:rPr>
        <w:t>т</w:t>
      </w:r>
      <w:r w:rsidRPr="00842FB5">
        <w:rPr>
          <w:rFonts w:ascii="Arial" w:hAnsi="Arial" w:cs="Arial"/>
          <w:sz w:val="22"/>
          <w:szCs w:val="22"/>
        </w:rPr>
        <w:t xml:space="preserve">ривается изъятие неиспользуемых земель </w:t>
      </w:r>
      <w:r w:rsidRPr="00842FB5">
        <w:rPr>
          <w:rFonts w:ascii="Arial" w:hAnsi="Arial" w:cs="Arial"/>
          <w:bCs/>
          <w:sz w:val="22"/>
          <w:szCs w:val="22"/>
        </w:rPr>
        <w:t>сельскохозяйственного назначения</w:t>
      </w:r>
      <w:r w:rsidRPr="00842FB5">
        <w:rPr>
          <w:rFonts w:ascii="Arial" w:hAnsi="Arial" w:cs="Arial"/>
          <w:sz w:val="22"/>
          <w:szCs w:val="22"/>
        </w:rPr>
        <w:t>.</w:t>
      </w:r>
    </w:p>
    <w:p w:rsidR="00DA4D38" w:rsidRPr="00842FB5" w:rsidRDefault="00DA4D38" w:rsidP="00DA4D38">
      <w:pPr>
        <w:pStyle w:val="af1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Баланс по категориям земель на расчётный срок выглядит следующим образом:</w:t>
      </w: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>Проектные предложения по распределению земельного фонда</w:t>
      </w: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(по категориям в </w:t>
      </w:r>
      <w:proofErr w:type="gramStart"/>
      <w:r w:rsidRPr="00842FB5">
        <w:rPr>
          <w:rFonts w:ascii="Arial" w:hAnsi="Arial" w:cs="Arial"/>
          <w:b/>
          <w:bCs/>
          <w:sz w:val="22"/>
          <w:szCs w:val="22"/>
        </w:rPr>
        <w:t>га</w:t>
      </w:r>
      <w:proofErr w:type="gramEnd"/>
      <w:r w:rsidRPr="00842FB5">
        <w:rPr>
          <w:rFonts w:ascii="Arial" w:hAnsi="Arial" w:cs="Arial"/>
          <w:b/>
          <w:bCs/>
          <w:sz w:val="22"/>
          <w:szCs w:val="22"/>
        </w:rPr>
        <w:t>).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right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Таблица № 9.1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8"/>
        <w:gridCol w:w="3585"/>
        <w:gridCol w:w="2352"/>
        <w:gridCol w:w="2385"/>
      </w:tblGrid>
      <w:tr w:rsidR="00DA4D38" w:rsidRPr="00842FB5" w:rsidTr="00715F4F">
        <w:trPr>
          <w:trHeight w:val="405"/>
          <w:tblCellSpacing w:w="0" w:type="dxa"/>
        </w:trPr>
        <w:tc>
          <w:tcPr>
            <w:tcW w:w="15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sz w:val="22"/>
                <w:szCs w:val="22"/>
              </w:rPr>
              <w:t>Сущ</w:t>
            </w:r>
            <w:proofErr w:type="gramStart"/>
            <w:r w:rsidRPr="00842FB5">
              <w:rPr>
                <w:rFonts w:ascii="Arial" w:hAnsi="Arial" w:cs="Arial"/>
                <w:b/>
                <w:sz w:val="22"/>
                <w:szCs w:val="22"/>
              </w:rPr>
              <w:t>.п</w:t>
            </w:r>
            <w:proofErr w:type="gramEnd"/>
            <w:r w:rsidRPr="00842FB5">
              <w:rPr>
                <w:rFonts w:ascii="Arial" w:hAnsi="Arial" w:cs="Arial"/>
                <w:b/>
                <w:sz w:val="22"/>
                <w:szCs w:val="22"/>
              </w:rPr>
              <w:t>оложение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sz w:val="22"/>
                <w:szCs w:val="22"/>
              </w:rPr>
              <w:t>Расчетный срок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D38" w:rsidRPr="00842FB5" w:rsidRDefault="00DA4D38" w:rsidP="00715F4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D38" w:rsidRPr="00842FB5" w:rsidRDefault="00DA4D38" w:rsidP="00715F4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sz w:val="22"/>
                <w:szCs w:val="22"/>
              </w:rPr>
              <w:t xml:space="preserve">Общая площадь, </w:t>
            </w:r>
            <w:proofErr w:type="gramStart"/>
            <w:r w:rsidRPr="00842FB5">
              <w:rPr>
                <w:rFonts w:ascii="Arial" w:hAnsi="Arial" w:cs="Arial"/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sz w:val="22"/>
                <w:szCs w:val="22"/>
              </w:rPr>
              <w:t xml:space="preserve">Общая площадь, </w:t>
            </w:r>
            <w:proofErr w:type="gramStart"/>
            <w:r w:rsidRPr="00842FB5">
              <w:rPr>
                <w:rFonts w:ascii="Arial" w:hAnsi="Arial" w:cs="Arial"/>
                <w:b/>
                <w:sz w:val="22"/>
                <w:szCs w:val="22"/>
              </w:rPr>
              <w:t>га</w:t>
            </w:r>
            <w:proofErr w:type="gramEnd"/>
          </w:p>
        </w:tc>
      </w:tr>
      <w:tr w:rsidR="00DA4D38" w:rsidRPr="00842FB5" w:rsidTr="00715F4F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Cs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10535,4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9966,6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1344,4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1973,6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Cs/>
                <w:sz w:val="22"/>
                <w:szCs w:val="22"/>
              </w:rPr>
              <w:t>Земли промышленности, ко</w:t>
            </w:r>
            <w:r w:rsidRPr="00842FB5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842FB5">
              <w:rPr>
                <w:rFonts w:ascii="Arial" w:hAnsi="Arial" w:cs="Arial"/>
                <w:bCs/>
                <w:sz w:val="22"/>
                <w:szCs w:val="22"/>
              </w:rPr>
              <w:t>мунальные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33,7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33,7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842FB5">
              <w:rPr>
                <w:rFonts w:ascii="Arial" w:hAnsi="Arial" w:cs="Arial"/>
                <w:bCs/>
                <w:sz w:val="22"/>
                <w:szCs w:val="22"/>
              </w:rPr>
              <w:t>Земли особо охраняемых те</w:t>
            </w:r>
            <w:r w:rsidRPr="00842FB5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Pr="00842FB5">
              <w:rPr>
                <w:rFonts w:ascii="Arial" w:hAnsi="Arial" w:cs="Arial"/>
                <w:bCs/>
                <w:sz w:val="22"/>
                <w:szCs w:val="22"/>
              </w:rPr>
              <w:t>риторий и объектов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Cs/>
                <w:sz w:val="22"/>
                <w:szCs w:val="22"/>
              </w:rPr>
              <w:t>Земли лесного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619,2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619,2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Cs/>
                <w:sz w:val="22"/>
                <w:szCs w:val="22"/>
              </w:rPr>
              <w:t>Земли водного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30,2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30,2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Земли, категория которых не установлена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Cs/>
                <w:sz w:val="22"/>
                <w:szCs w:val="22"/>
              </w:rPr>
              <w:t>Итого земель: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12562,9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12562,9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t xml:space="preserve">Движение земельного фонда в приделах установленных границах. 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>(без райцентра с</w:t>
      </w:r>
      <w:proofErr w:type="gramStart"/>
      <w:r w:rsidRPr="00842FB5">
        <w:rPr>
          <w:rFonts w:ascii="Arial" w:hAnsi="Arial" w:cs="Arial"/>
          <w:sz w:val="22"/>
          <w:szCs w:val="22"/>
        </w:rPr>
        <w:t>.Б</w:t>
      </w:r>
      <w:proofErr w:type="gramEnd"/>
      <w:r w:rsidRPr="00842FB5">
        <w:rPr>
          <w:rFonts w:ascii="Arial" w:hAnsi="Arial" w:cs="Arial"/>
          <w:sz w:val="22"/>
          <w:szCs w:val="22"/>
        </w:rPr>
        <w:t>ураево)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Таблица № 9.2</w:t>
      </w:r>
    </w:p>
    <w:tbl>
      <w:tblPr>
        <w:tblW w:w="97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60"/>
        <w:gridCol w:w="992"/>
        <w:gridCol w:w="1559"/>
        <w:gridCol w:w="993"/>
        <w:gridCol w:w="1154"/>
        <w:gridCol w:w="1539"/>
        <w:gridCol w:w="1490"/>
      </w:tblGrid>
      <w:tr w:rsidR="00DA4D38" w:rsidRPr="00842FB5" w:rsidTr="00715F4F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Перечень з</w:t>
            </w:r>
            <w:r w:rsidRPr="00842FB5">
              <w:rPr>
                <w:rFonts w:ascii="Arial" w:hAnsi="Arial" w:cs="Arial"/>
                <w:sz w:val="22"/>
                <w:szCs w:val="22"/>
              </w:rPr>
              <w:t>е</w:t>
            </w:r>
            <w:r w:rsidRPr="00842FB5">
              <w:rPr>
                <w:rFonts w:ascii="Arial" w:hAnsi="Arial" w:cs="Arial"/>
                <w:sz w:val="22"/>
                <w:szCs w:val="22"/>
              </w:rPr>
              <w:t>мельных участков сельскохозяйс</w:t>
            </w:r>
            <w:r w:rsidRPr="00842FB5">
              <w:rPr>
                <w:rFonts w:ascii="Arial" w:hAnsi="Arial" w:cs="Arial"/>
                <w:sz w:val="22"/>
                <w:szCs w:val="22"/>
              </w:rPr>
              <w:t>т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венного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назнач</w:t>
            </w:r>
            <w:r w:rsidRPr="00842FB5">
              <w:rPr>
                <w:rFonts w:ascii="Arial" w:hAnsi="Arial" w:cs="Arial"/>
                <w:sz w:val="22"/>
                <w:szCs w:val="22"/>
              </w:rPr>
              <w:t>е</w:t>
            </w:r>
            <w:r w:rsidRPr="00842FB5">
              <w:rPr>
                <w:rFonts w:ascii="Arial" w:hAnsi="Arial" w:cs="Arial"/>
                <w:sz w:val="22"/>
                <w:szCs w:val="22"/>
              </w:rPr>
              <w:t>ния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 из состава которых планир</w:t>
            </w:r>
            <w:r w:rsidRPr="00842FB5">
              <w:rPr>
                <w:rFonts w:ascii="Arial" w:hAnsi="Arial" w:cs="Arial"/>
                <w:sz w:val="22"/>
                <w:szCs w:val="22"/>
              </w:rPr>
              <w:t>у</w:t>
            </w:r>
            <w:r w:rsidRPr="00842FB5">
              <w:rPr>
                <w:rFonts w:ascii="Arial" w:hAnsi="Arial" w:cs="Arial"/>
                <w:sz w:val="22"/>
                <w:szCs w:val="22"/>
              </w:rPr>
              <w:t>ются осуществить перевод земель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Пл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щадь пер</w:t>
            </w:r>
            <w:r w:rsidRPr="00842FB5">
              <w:rPr>
                <w:rFonts w:ascii="Arial" w:hAnsi="Arial" w:cs="Arial"/>
                <w:sz w:val="22"/>
                <w:szCs w:val="22"/>
              </w:rPr>
              <w:t>е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вода,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Категория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перевода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Кадас</w:t>
            </w:r>
            <w:r w:rsidRPr="00842FB5">
              <w:rPr>
                <w:rFonts w:ascii="Arial" w:hAnsi="Arial" w:cs="Arial"/>
                <w:sz w:val="22"/>
                <w:szCs w:val="22"/>
              </w:rPr>
              <w:t>т</w:t>
            </w:r>
            <w:r w:rsidRPr="00842FB5">
              <w:rPr>
                <w:rFonts w:ascii="Arial" w:hAnsi="Arial" w:cs="Arial"/>
                <w:sz w:val="22"/>
                <w:szCs w:val="22"/>
              </w:rPr>
              <w:t>ровая сто</w:t>
            </w:r>
            <w:r w:rsidRPr="00842FB5">
              <w:rPr>
                <w:rFonts w:ascii="Arial" w:hAnsi="Arial" w:cs="Arial"/>
                <w:sz w:val="22"/>
                <w:szCs w:val="22"/>
              </w:rPr>
              <w:t>и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мость, 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>/кв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Форма собс</w:t>
            </w:r>
            <w:r w:rsidRPr="00842FB5">
              <w:rPr>
                <w:rFonts w:ascii="Arial" w:hAnsi="Arial" w:cs="Arial"/>
                <w:sz w:val="22"/>
                <w:szCs w:val="22"/>
              </w:rPr>
              <w:t>т</w:t>
            </w:r>
            <w:r w:rsidRPr="00842FB5">
              <w:rPr>
                <w:rFonts w:ascii="Arial" w:hAnsi="Arial" w:cs="Arial"/>
                <w:sz w:val="22"/>
                <w:szCs w:val="22"/>
              </w:rPr>
              <w:t>венности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Вид испол</w:t>
            </w:r>
            <w:r w:rsidRPr="00842FB5">
              <w:rPr>
                <w:rFonts w:ascii="Arial" w:hAnsi="Arial" w:cs="Arial"/>
                <w:sz w:val="22"/>
                <w:szCs w:val="22"/>
              </w:rPr>
              <w:t>ь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зования (наст.), </w:t>
            </w:r>
            <w:proofErr w:type="spellStart"/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сущ</w:t>
            </w:r>
            <w:proofErr w:type="spellEnd"/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, права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Вид испол</w:t>
            </w:r>
            <w:r w:rsidRPr="00842FB5">
              <w:rPr>
                <w:rFonts w:ascii="Arial" w:hAnsi="Arial" w:cs="Arial"/>
                <w:sz w:val="22"/>
                <w:szCs w:val="22"/>
              </w:rPr>
              <w:t>ь</w:t>
            </w:r>
            <w:r w:rsidRPr="00842FB5">
              <w:rPr>
                <w:rFonts w:ascii="Arial" w:hAnsi="Arial" w:cs="Arial"/>
                <w:sz w:val="22"/>
                <w:szCs w:val="22"/>
              </w:rPr>
              <w:t>зования (проект)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02:17:011401:1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Земли сел</w:t>
            </w:r>
            <w:r w:rsidRPr="00842FB5">
              <w:rPr>
                <w:rFonts w:ascii="Arial" w:hAnsi="Arial" w:cs="Arial"/>
                <w:sz w:val="22"/>
                <w:szCs w:val="22"/>
              </w:rPr>
              <w:t>ь</w:t>
            </w:r>
            <w:r w:rsidRPr="00842FB5">
              <w:rPr>
                <w:rFonts w:ascii="Arial" w:hAnsi="Arial" w:cs="Arial"/>
                <w:sz w:val="22"/>
                <w:szCs w:val="22"/>
              </w:rPr>
              <w:t>скохозяйственного н</w:t>
            </w:r>
            <w:r w:rsidRPr="00842FB5">
              <w:rPr>
                <w:rFonts w:ascii="Arial" w:hAnsi="Arial" w:cs="Arial"/>
                <w:sz w:val="22"/>
                <w:szCs w:val="22"/>
              </w:rPr>
              <w:t>а</w:t>
            </w:r>
            <w:r w:rsidRPr="00842FB5">
              <w:rPr>
                <w:rFonts w:ascii="Arial" w:hAnsi="Arial" w:cs="Arial"/>
                <w:sz w:val="22"/>
                <w:szCs w:val="22"/>
              </w:rPr>
              <w:t>значения (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абаево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2,38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публи</w:t>
            </w:r>
            <w:r w:rsidRPr="00842FB5">
              <w:rPr>
                <w:rFonts w:ascii="Arial" w:hAnsi="Arial" w:cs="Arial"/>
                <w:sz w:val="22"/>
                <w:szCs w:val="22"/>
              </w:rPr>
              <w:t>ч</w:t>
            </w:r>
            <w:r w:rsidRPr="00842FB5">
              <w:rPr>
                <w:rFonts w:ascii="Arial" w:hAnsi="Arial" w:cs="Arial"/>
                <w:sz w:val="22"/>
                <w:szCs w:val="22"/>
              </w:rPr>
              <w:t>ная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для сельск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хозяйстве</w:t>
            </w:r>
            <w:r w:rsidRPr="00842FB5">
              <w:rPr>
                <w:rFonts w:ascii="Arial" w:hAnsi="Arial" w:cs="Arial"/>
                <w:sz w:val="22"/>
                <w:szCs w:val="22"/>
              </w:rPr>
              <w:t>н</w:t>
            </w:r>
            <w:r w:rsidRPr="00842FB5">
              <w:rPr>
                <w:rFonts w:ascii="Arial" w:hAnsi="Arial" w:cs="Arial"/>
                <w:sz w:val="22"/>
                <w:szCs w:val="22"/>
              </w:rPr>
              <w:t>ного прои</w:t>
            </w:r>
            <w:r w:rsidRPr="00842FB5">
              <w:rPr>
                <w:rFonts w:ascii="Arial" w:hAnsi="Arial" w:cs="Arial"/>
                <w:sz w:val="22"/>
                <w:szCs w:val="22"/>
              </w:rPr>
              <w:t>з</w:t>
            </w:r>
            <w:r w:rsidRPr="00842FB5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Усадебная застройка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02:17:040901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Земли сел</w:t>
            </w:r>
            <w:r w:rsidRPr="00842FB5">
              <w:rPr>
                <w:rFonts w:ascii="Arial" w:hAnsi="Arial" w:cs="Arial"/>
                <w:sz w:val="22"/>
                <w:szCs w:val="22"/>
              </w:rPr>
              <w:t>ь</w:t>
            </w:r>
            <w:r w:rsidRPr="00842FB5">
              <w:rPr>
                <w:rFonts w:ascii="Arial" w:hAnsi="Arial" w:cs="Arial"/>
                <w:sz w:val="22"/>
                <w:szCs w:val="22"/>
              </w:rPr>
              <w:t>скохозяйственного н</w:t>
            </w:r>
            <w:r w:rsidRPr="00842FB5">
              <w:rPr>
                <w:rFonts w:ascii="Arial" w:hAnsi="Arial" w:cs="Arial"/>
                <w:sz w:val="22"/>
                <w:szCs w:val="22"/>
              </w:rPr>
              <w:t>а</w:t>
            </w:r>
            <w:r w:rsidRPr="00842FB5">
              <w:rPr>
                <w:rFonts w:ascii="Arial" w:hAnsi="Arial" w:cs="Arial"/>
                <w:sz w:val="22"/>
                <w:szCs w:val="22"/>
              </w:rPr>
              <w:t>значения (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уняково</w:t>
            </w:r>
            <w:proofErr w:type="spellEnd"/>
            <w:r w:rsidRPr="00842F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2,38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публи</w:t>
            </w:r>
            <w:r w:rsidRPr="00842FB5">
              <w:rPr>
                <w:rFonts w:ascii="Arial" w:hAnsi="Arial" w:cs="Arial"/>
                <w:sz w:val="22"/>
                <w:szCs w:val="22"/>
              </w:rPr>
              <w:t>ч</w:t>
            </w:r>
            <w:r w:rsidRPr="00842FB5">
              <w:rPr>
                <w:rFonts w:ascii="Arial" w:hAnsi="Arial" w:cs="Arial"/>
                <w:sz w:val="22"/>
                <w:szCs w:val="22"/>
              </w:rPr>
              <w:t>ная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для сельск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хозяйстве</w:t>
            </w:r>
            <w:r w:rsidRPr="00842FB5">
              <w:rPr>
                <w:rFonts w:ascii="Arial" w:hAnsi="Arial" w:cs="Arial"/>
                <w:sz w:val="22"/>
                <w:szCs w:val="22"/>
              </w:rPr>
              <w:t>н</w:t>
            </w:r>
            <w:r w:rsidRPr="00842FB5">
              <w:rPr>
                <w:rFonts w:ascii="Arial" w:hAnsi="Arial" w:cs="Arial"/>
                <w:sz w:val="22"/>
                <w:szCs w:val="22"/>
              </w:rPr>
              <w:t>ного прои</w:t>
            </w:r>
            <w:r w:rsidRPr="00842FB5">
              <w:rPr>
                <w:rFonts w:ascii="Arial" w:hAnsi="Arial" w:cs="Arial"/>
                <w:sz w:val="22"/>
                <w:szCs w:val="22"/>
              </w:rPr>
              <w:t>з</w:t>
            </w:r>
            <w:r w:rsidRPr="00842FB5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Усадебная застройка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02:17:040901:9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 установлена (</w:t>
            </w:r>
            <w:proofErr w:type="spellStart"/>
            <w:r w:rsidRPr="00842FB5">
              <w:rPr>
                <w:rFonts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cs="Arial"/>
                <w:sz w:val="22"/>
                <w:szCs w:val="22"/>
              </w:rPr>
              <w:t>уняково</w:t>
            </w:r>
            <w:proofErr w:type="spellEnd"/>
            <w:r w:rsidRPr="00842FB5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2,38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Не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уст</w:t>
            </w:r>
            <w:r w:rsidRPr="00842FB5">
              <w:rPr>
                <w:rFonts w:ascii="Arial" w:hAnsi="Arial" w:cs="Arial"/>
                <w:sz w:val="22"/>
                <w:szCs w:val="22"/>
              </w:rPr>
              <w:t>а</w:t>
            </w:r>
            <w:r w:rsidRPr="00842FB5">
              <w:rPr>
                <w:rFonts w:ascii="Arial" w:hAnsi="Arial" w:cs="Arial"/>
                <w:sz w:val="22"/>
                <w:szCs w:val="22"/>
              </w:rPr>
              <w:t>новлена</w:t>
            </w:r>
            <w:proofErr w:type="gramEnd"/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Усадебная застройка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02:17:040903:8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Земли сельскохозяйственного назначения (</w:t>
            </w:r>
            <w:proofErr w:type="spellStart"/>
            <w:r w:rsidRPr="00842FB5">
              <w:rPr>
                <w:rFonts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cs="Arial"/>
                <w:sz w:val="22"/>
                <w:szCs w:val="22"/>
              </w:rPr>
              <w:t>уняково</w:t>
            </w:r>
            <w:proofErr w:type="spellEnd"/>
            <w:r w:rsidRPr="00842FB5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2,68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для сельск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хозяйстве</w:t>
            </w:r>
            <w:r w:rsidRPr="00842FB5">
              <w:rPr>
                <w:rFonts w:ascii="Arial" w:hAnsi="Arial" w:cs="Arial"/>
                <w:sz w:val="22"/>
                <w:szCs w:val="22"/>
              </w:rPr>
              <w:t>н</w:t>
            </w:r>
            <w:r w:rsidRPr="00842FB5">
              <w:rPr>
                <w:rFonts w:ascii="Arial" w:hAnsi="Arial" w:cs="Arial"/>
                <w:sz w:val="22"/>
                <w:szCs w:val="22"/>
              </w:rPr>
              <w:t>ного прои</w:t>
            </w:r>
            <w:r w:rsidRPr="00842FB5">
              <w:rPr>
                <w:rFonts w:ascii="Arial" w:hAnsi="Arial" w:cs="Arial"/>
                <w:sz w:val="22"/>
                <w:szCs w:val="22"/>
              </w:rPr>
              <w:t>з</w:t>
            </w:r>
            <w:r w:rsidRPr="00842FB5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Усадебная застройка</w:t>
            </w:r>
          </w:p>
        </w:tc>
      </w:tr>
      <w:tr w:rsidR="00DA4D38" w:rsidRPr="00842FB5" w:rsidTr="00715F4F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02:17:040903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 установлена (</w:t>
            </w:r>
            <w:proofErr w:type="spellStart"/>
            <w:r w:rsidRPr="00842FB5">
              <w:rPr>
                <w:rFonts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cs="Arial"/>
                <w:sz w:val="22"/>
                <w:szCs w:val="22"/>
              </w:rPr>
              <w:t>уняково</w:t>
            </w:r>
            <w:proofErr w:type="spellEnd"/>
            <w:r w:rsidRPr="00842FB5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2,09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Не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уст</w:t>
            </w:r>
            <w:r w:rsidRPr="00842FB5">
              <w:rPr>
                <w:rFonts w:ascii="Arial" w:hAnsi="Arial" w:cs="Arial"/>
                <w:sz w:val="22"/>
                <w:szCs w:val="22"/>
              </w:rPr>
              <w:t>а</w:t>
            </w:r>
            <w:r w:rsidRPr="00842FB5">
              <w:rPr>
                <w:rFonts w:ascii="Arial" w:hAnsi="Arial" w:cs="Arial"/>
                <w:sz w:val="22"/>
                <w:szCs w:val="22"/>
              </w:rPr>
              <w:t>новлена</w:t>
            </w:r>
            <w:proofErr w:type="gramEnd"/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Усадебная застройка</w:t>
            </w:r>
          </w:p>
        </w:tc>
      </w:tr>
      <w:tr w:rsidR="00DA4D38" w:rsidRPr="00842FB5" w:rsidTr="00715F4F">
        <w:trPr>
          <w:trHeight w:val="222"/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02:17:120601:3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 установлена (</w:t>
            </w:r>
            <w:proofErr w:type="spellStart"/>
            <w:r w:rsidRPr="00842FB5">
              <w:rPr>
                <w:rFonts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.Д</w:t>
            </w:r>
            <w:proofErr w:type="gramEnd"/>
            <w:r w:rsidRPr="00842FB5">
              <w:rPr>
                <w:rFonts w:cs="Arial"/>
                <w:sz w:val="22"/>
                <w:szCs w:val="22"/>
              </w:rPr>
              <w:t>юсметово</w:t>
            </w:r>
            <w:proofErr w:type="spellEnd"/>
            <w:r w:rsidRPr="00842FB5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2,38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 xml:space="preserve">Не 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Усадебная застройка</w:t>
            </w:r>
          </w:p>
        </w:tc>
      </w:tr>
      <w:tr w:rsidR="00DA4D38" w:rsidRPr="00842FB5" w:rsidTr="00715F4F">
        <w:trPr>
          <w:trHeight w:val="222"/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02:17:040702:3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Не установлена (</w:t>
            </w:r>
            <w:proofErr w:type="spellStart"/>
            <w:r w:rsidRPr="00842FB5">
              <w:rPr>
                <w:rFonts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.Д</w:t>
            </w:r>
            <w:proofErr w:type="gramEnd"/>
            <w:r w:rsidRPr="00842FB5">
              <w:rPr>
                <w:rFonts w:cs="Arial"/>
                <w:sz w:val="22"/>
                <w:szCs w:val="22"/>
              </w:rPr>
              <w:t>юсметово</w:t>
            </w:r>
            <w:proofErr w:type="spellEnd"/>
            <w:r w:rsidRPr="00842FB5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2,38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 xml:space="preserve">Не </w:t>
            </w:r>
            <w:proofErr w:type="gramStart"/>
            <w:r w:rsidRPr="00842FB5">
              <w:rPr>
                <w:rFonts w:cs="Arial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Усадебная застройка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pageBreakBefore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b/>
          <w:bCs/>
          <w:sz w:val="22"/>
          <w:szCs w:val="22"/>
        </w:rPr>
        <w:lastRenderedPageBreak/>
        <w:t xml:space="preserve">Глава </w:t>
      </w:r>
      <w:r w:rsidRPr="00842FB5"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842FB5">
        <w:rPr>
          <w:rFonts w:ascii="Arial" w:hAnsi="Arial" w:cs="Arial"/>
          <w:b/>
          <w:bCs/>
          <w:sz w:val="22"/>
          <w:szCs w:val="22"/>
        </w:rPr>
        <w:t>. Основные технико-экономические показатели.</w:t>
      </w:r>
    </w:p>
    <w:p w:rsidR="00DA4D38" w:rsidRPr="00842FB5" w:rsidRDefault="00DA4D38" w:rsidP="00DA4D38">
      <w:pPr>
        <w:pStyle w:val="af1"/>
        <w:spacing w:before="0" w:beforeAutospacing="0" w:after="0"/>
        <w:jc w:val="center"/>
        <w:rPr>
          <w:rFonts w:ascii="Arial" w:hAnsi="Arial" w:cs="Arial"/>
          <w:sz w:val="22"/>
          <w:szCs w:val="22"/>
          <w:lang w:val="en-US"/>
        </w:rPr>
      </w:pPr>
      <w:r w:rsidRPr="00842F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Таблица № 1</w:t>
      </w:r>
      <w:r w:rsidRPr="00842FB5">
        <w:rPr>
          <w:rFonts w:ascii="Arial" w:hAnsi="Arial" w:cs="Arial"/>
          <w:sz w:val="22"/>
          <w:szCs w:val="22"/>
          <w:lang w:val="en-US"/>
        </w:rPr>
        <w:t>0</w:t>
      </w:r>
    </w:p>
    <w:tbl>
      <w:tblPr>
        <w:tblW w:w="9356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4"/>
        <w:gridCol w:w="3780"/>
        <w:gridCol w:w="1357"/>
        <w:gridCol w:w="1297"/>
        <w:gridCol w:w="2238"/>
      </w:tblGrid>
      <w:tr w:rsidR="00DA4D38" w:rsidRPr="00842FB5" w:rsidTr="00715F4F">
        <w:trPr>
          <w:trHeight w:val="150"/>
          <w:tblHeader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Показатели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Соврем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остояние на 2015 г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Расчетный</w:t>
            </w:r>
          </w:p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 срок 2035г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</w:tr>
      <w:tr w:rsidR="00DA4D38" w:rsidRPr="00842FB5" w:rsidTr="00715F4F">
        <w:trPr>
          <w:trHeight w:val="501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Территория в границах сельс</w:t>
            </w: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о</w:t>
            </w: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вета всего: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       </w:t>
            </w:r>
            <w:proofErr w:type="gramStart"/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га</w:t>
            </w:r>
            <w:proofErr w:type="gramEnd"/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/              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12562,9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12562,9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Территории населённых пунктов всего,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из них: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1344,4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1973,6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икзян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юсметово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44,5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50,9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абаево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74,7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79,2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1.1.4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уняково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30,7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1.1.5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ураево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iCs/>
                <w:sz w:val="22"/>
                <w:szCs w:val="22"/>
                <w:shd w:val="clear" w:color="auto" w:fill="FFFFFF"/>
              </w:rPr>
            </w:pPr>
            <w:r w:rsidRPr="00842FB5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1158,5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1774,4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Из территорий населённых пун</w:t>
            </w:r>
            <w:r w:rsidRPr="00842FB5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к</w:t>
            </w:r>
            <w:r w:rsidRPr="00842FB5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 xml:space="preserve">тов всего новые жилые кварталы на расчётный срок  </w:t>
            </w:r>
            <w:r w:rsidRPr="00842FB5">
              <w:rPr>
                <w:rFonts w:ascii="Arial" w:hAnsi="Arial" w:cs="Arial"/>
                <w:sz w:val="22"/>
                <w:szCs w:val="22"/>
              </w:rPr>
              <w:t>(без райцентра с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ураево)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7,2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Территории вне населённых пун</w:t>
            </w:r>
            <w:r w:rsidRPr="00842FB5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к</w:t>
            </w:r>
            <w:r w:rsidRPr="00842FB5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тов всего</w:t>
            </w: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в том числе: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га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11218,5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10589,3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-леса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619,2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619,2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-водоёмы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30,2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30,2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-территории производственных предприятий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28,8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28,8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-кладбища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4,9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4,9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-прочие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10535,4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9966,6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Население всего, в том числе </w:t>
            </w:r>
            <w:r w:rsidRPr="00842FB5">
              <w:rPr>
                <w:rFonts w:ascii="Arial" w:hAnsi="Arial" w:cs="Arial"/>
                <w:b/>
                <w:sz w:val="22"/>
                <w:szCs w:val="22"/>
              </w:rPr>
              <w:t>(без райцентра с</w:t>
            </w:r>
            <w:proofErr w:type="gramStart"/>
            <w:r w:rsidRPr="00842FB5">
              <w:rPr>
                <w:rFonts w:ascii="Arial" w:hAnsi="Arial" w:cs="Arial"/>
                <w:b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b/>
                <w:sz w:val="22"/>
                <w:szCs w:val="22"/>
              </w:rPr>
              <w:t>ураево)</w:t>
            </w: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чел.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555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570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икзян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юсметово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абаево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842FB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уняково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42F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Жилой фонд, всего </w:t>
            </w:r>
            <w:proofErr w:type="gramStart"/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по</w:t>
            </w:r>
            <w:proofErr w:type="gramEnd"/>
          </w:p>
          <w:p w:rsidR="00DA4D38" w:rsidRPr="00842FB5" w:rsidRDefault="00DA4D38" w:rsidP="00715F4F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сельсовету </w:t>
            </w:r>
            <w:r w:rsidRPr="00842FB5">
              <w:rPr>
                <w:rFonts w:ascii="Arial" w:hAnsi="Arial" w:cs="Arial"/>
                <w:b/>
                <w:sz w:val="22"/>
                <w:szCs w:val="22"/>
              </w:rPr>
              <w:t>(без райцентра с</w:t>
            </w:r>
            <w:proofErr w:type="gramStart"/>
            <w:r w:rsidRPr="00842FB5">
              <w:rPr>
                <w:rFonts w:ascii="Arial" w:hAnsi="Arial" w:cs="Arial"/>
                <w:b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b/>
                <w:sz w:val="22"/>
                <w:szCs w:val="22"/>
              </w:rPr>
              <w:t>ураево)</w:t>
            </w: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                            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тыс.кв</w:t>
            </w:r>
            <w:proofErr w:type="gramStart"/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.м</w:t>
            </w:r>
            <w:proofErr w:type="gramEnd"/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/</w:t>
            </w:r>
            <w:r w:rsidRPr="00842FB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домов шт.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5,2/</w:t>
            </w:r>
          </w:p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329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5,7/</w:t>
            </w:r>
          </w:p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351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Обеспеченность населения инд</w:t>
            </w:r>
            <w:r w:rsidRPr="00842FB5">
              <w:rPr>
                <w:rFonts w:ascii="Arial" w:hAnsi="Arial" w:cs="Arial"/>
                <w:sz w:val="22"/>
                <w:szCs w:val="22"/>
              </w:rPr>
              <w:t>и</w:t>
            </w:r>
            <w:r w:rsidRPr="00842FB5">
              <w:rPr>
                <w:rFonts w:ascii="Arial" w:hAnsi="Arial" w:cs="Arial"/>
                <w:sz w:val="22"/>
                <w:szCs w:val="22"/>
              </w:rPr>
              <w:t>видуальными легковыми автом</w:t>
            </w:r>
            <w:r w:rsidRPr="00842FB5">
              <w:rPr>
                <w:rFonts w:ascii="Arial" w:hAnsi="Arial" w:cs="Arial"/>
                <w:sz w:val="22"/>
                <w:szCs w:val="22"/>
              </w:rPr>
              <w:t>о</w:t>
            </w:r>
            <w:r w:rsidRPr="00842FB5">
              <w:rPr>
                <w:rFonts w:ascii="Arial" w:hAnsi="Arial" w:cs="Arial"/>
                <w:sz w:val="22"/>
                <w:szCs w:val="22"/>
              </w:rPr>
              <w:t>билями (на 1000 жителей) (без райцентра с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</w:rPr>
              <w:t>ураево)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Инженерная инфраструктура и благоустройство территории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Водопотребление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м</w:t>
            </w:r>
            <w:r w:rsidRPr="00842FB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42FB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78,54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Водоотведение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м</w:t>
            </w:r>
            <w:r w:rsidRPr="00842FB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42FB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jc w:val="center"/>
              <w:rPr>
                <w:rFonts w:cs="Arial"/>
                <w:sz w:val="22"/>
                <w:szCs w:val="22"/>
              </w:rPr>
            </w:pPr>
            <w:r w:rsidRPr="00842FB5">
              <w:rPr>
                <w:rFonts w:cs="Arial"/>
                <w:sz w:val="22"/>
                <w:szCs w:val="22"/>
              </w:rPr>
              <w:t>78,54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Потребность в электроэнергии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квт</w:t>
            </w:r>
            <w:proofErr w:type="spellEnd"/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752,36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Теплоснабжение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Потребление тепла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тыс. Гкал/год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1,05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Газоснабжение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Потребление газа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842FB5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842FB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42FB5">
              <w:rPr>
                <w:rFonts w:ascii="Arial" w:hAnsi="Arial" w:cs="Arial"/>
                <w:sz w:val="22"/>
                <w:szCs w:val="22"/>
              </w:rPr>
              <w:t>/год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1317,2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Телефонизация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абонентов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412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5.7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Потребность в электроэнергии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FB5">
              <w:rPr>
                <w:rFonts w:ascii="Arial" w:hAnsi="Arial" w:cs="Arial"/>
                <w:sz w:val="22"/>
                <w:szCs w:val="22"/>
              </w:rPr>
              <w:t>квт</w:t>
            </w:r>
            <w:proofErr w:type="spellEnd"/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416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Инженерная подготовка терр</w:t>
            </w: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842FB5">
              <w:rPr>
                <w:rFonts w:ascii="Arial" w:hAnsi="Arial" w:cs="Arial"/>
                <w:b/>
                <w:bCs/>
                <w:sz w:val="22"/>
                <w:szCs w:val="22"/>
              </w:rPr>
              <w:t>тории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- ливневая канализация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B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Охрана природы и рационал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ь</w:t>
            </w:r>
            <w:r w:rsidRPr="00842FB5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ное природопользование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DA4D38" w:rsidRPr="00842FB5" w:rsidTr="00715F4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pStyle w:val="af1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Озеленение санитарно-защитных зон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Га</w:t>
            </w:r>
            <w:proofErr w:type="gramEnd"/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D38" w:rsidRPr="00842FB5" w:rsidRDefault="00DA4D38" w:rsidP="00715F4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842FB5">
              <w:rPr>
                <w:rFonts w:eastAsia="Times New Roman" w:cs="Arial"/>
                <w:kern w:val="0"/>
                <w:sz w:val="22"/>
                <w:szCs w:val="22"/>
              </w:rPr>
              <w:t xml:space="preserve">23,8 </w:t>
            </w:r>
          </w:p>
        </w:tc>
      </w:tr>
    </w:tbl>
    <w:p w:rsidR="00DA4D38" w:rsidRPr="00842FB5" w:rsidRDefault="00DA4D38" w:rsidP="00DA4D38">
      <w:pPr>
        <w:pStyle w:val="af1"/>
        <w:spacing w:before="0" w:beforeAutospacing="0" w:after="0"/>
        <w:rPr>
          <w:rFonts w:ascii="Arial" w:hAnsi="Arial" w:cs="Arial"/>
          <w:sz w:val="22"/>
          <w:szCs w:val="22"/>
        </w:rPr>
      </w:pPr>
      <w:r w:rsidRPr="00842FB5">
        <w:rPr>
          <w:rFonts w:ascii="Arial" w:hAnsi="Arial" w:cs="Arial"/>
          <w:sz w:val="22"/>
          <w:szCs w:val="22"/>
        </w:rPr>
        <w:t xml:space="preserve">     Примечание: * - показатели уточняются рабочими проектами.</w:t>
      </w: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pStyle w:val="af1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A4D38" w:rsidRPr="00842FB5" w:rsidRDefault="00DA4D38" w:rsidP="00DA4D38">
      <w:pPr>
        <w:rPr>
          <w:rFonts w:cs="Arial"/>
          <w:sz w:val="22"/>
          <w:szCs w:val="22"/>
        </w:rPr>
      </w:pPr>
    </w:p>
    <w:p w:rsidR="00DA4D38" w:rsidRPr="00842FB5" w:rsidRDefault="00DA4D38" w:rsidP="00DA4D38">
      <w:pPr>
        <w:rPr>
          <w:rFonts w:cs="Arial"/>
          <w:sz w:val="22"/>
          <w:szCs w:val="22"/>
        </w:rPr>
      </w:pPr>
    </w:p>
    <w:p w:rsidR="009C42AB" w:rsidRDefault="009C42AB"/>
    <w:p w:rsidR="00DA4D38" w:rsidRDefault="00DA4D38"/>
    <w:p w:rsidR="00DA4D38" w:rsidRDefault="00DA4D38"/>
    <w:p w:rsidR="00DA4D38" w:rsidRDefault="00DA4D38"/>
    <w:p w:rsidR="00DA4D38" w:rsidRDefault="00DA4D38"/>
    <w:p w:rsidR="00DA4D38" w:rsidRDefault="00DA4D38"/>
    <w:p w:rsidR="00DA4D38" w:rsidRDefault="00DA4D38"/>
    <w:sectPr w:rsidR="00DA4D38" w:rsidSect="00247AEE">
      <w:headerReference w:type="default" r:id="rId8"/>
      <w:footerReference w:type="default" r:id="rId9"/>
      <w:footnotePr>
        <w:pos w:val="beneathText"/>
      </w:footnotePr>
      <w:pgSz w:w="11905" w:h="16837"/>
      <w:pgMar w:top="-851" w:right="1134" w:bottom="284" w:left="1134" w:header="720" w:footer="11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75" w:rsidRDefault="00DA4B2B">
    <w:pPr>
      <w:pStyle w:val="ad"/>
    </w:pPr>
  </w:p>
  <w:p w:rsidR="00356E75" w:rsidRDefault="00DA4B2B">
    <w:pPr>
      <w:pStyle w:val="ad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474.6pt;margin-top:21.75pt;width:27.4pt;height:0;z-index:251665408" o:connectortype="straight"/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5" w:type="dxa"/>
      <w:tblInd w:w="-792" w:type="dxa"/>
      <w:tblLayout w:type="fixed"/>
      <w:tblCellMar>
        <w:left w:w="71" w:type="dxa"/>
        <w:right w:w="71" w:type="dxa"/>
      </w:tblCellMar>
      <w:tblLook w:val="0000"/>
    </w:tblPr>
    <w:tblGrid>
      <w:gridCol w:w="340"/>
      <w:gridCol w:w="369"/>
      <w:gridCol w:w="482"/>
      <w:gridCol w:w="482"/>
      <w:gridCol w:w="652"/>
      <w:gridCol w:w="652"/>
      <w:gridCol w:w="851"/>
      <w:gridCol w:w="567"/>
      <w:gridCol w:w="5954"/>
      <w:gridCol w:w="567"/>
      <w:gridCol w:w="289"/>
    </w:tblGrid>
    <w:tr w:rsidR="00356E75" w:rsidTr="004438B0">
      <w:trPr>
        <w:cantSplit/>
        <w:trHeight w:hRule="exact" w:val="851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356E75" w:rsidRDefault="00DA4B2B" w:rsidP="00EB6A1A">
          <w:pPr>
            <w:ind w:left="113" w:right="113"/>
            <w:rPr>
              <w:sz w:val="16"/>
            </w:rPr>
          </w:pPr>
          <w:r>
            <w:rPr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19.6pt;margin-top:.5pt;width:21.6pt;height:28.8pt;z-index:251663360" o:allowincell="f" filled="f" stroked="f">
                <v:textbox style="mso-next-textbox:#_x0000_s1028">
                  <w:txbxContent>
                    <w:p w:rsidR="00356E75" w:rsidRDefault="00DA4B2B" w:rsidP="004438B0"/>
                  </w:txbxContent>
                </v:textbox>
              </v:shape>
            </w:pict>
          </w:r>
          <w:r>
            <w:rPr>
              <w:sz w:val="16"/>
            </w:rPr>
            <w:t>ПОСЛЕДУЮЩИЕ ЛИСТЫ ТЕКСТОВЫХ ДОКУМЕНТОВ,</w:t>
          </w:r>
        </w:p>
        <w:p w:rsidR="00356E75" w:rsidRDefault="00DA4B2B" w:rsidP="00EB6A1A">
          <w:pPr>
            <w:ind w:left="113" w:right="113"/>
            <w:rPr>
              <w:sz w:val="16"/>
            </w:rPr>
          </w:pPr>
          <w:r>
            <w:rPr>
              <w:sz w:val="16"/>
            </w:rPr>
            <w:t>ЧЕРТЕЖИ СТРОИТЕЛЬНЫХ ИЗДЕЛИЙ</w:t>
          </w:r>
        </w:p>
        <w:p w:rsidR="00356E75" w:rsidRDefault="00DA4B2B" w:rsidP="00EB6A1A">
          <w:pPr>
            <w:ind w:left="113" w:right="113"/>
          </w:pPr>
          <w:r>
            <w:rPr>
              <w:sz w:val="16"/>
            </w:rPr>
            <w:t>ГОСТ 21.101–97 ПРИЛ. Д ФОРМА 6</w:t>
          </w:r>
        </w:p>
      </w:tc>
      <w:tc>
        <w:tcPr>
          <w:tcW w:w="10207" w:type="dxa"/>
          <w:gridSpan w:val="8"/>
          <w:vMerge w:val="restart"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356E75" w:rsidRDefault="00DA4B2B" w:rsidP="00EB6A1A">
          <w:pPr>
            <w:ind w:right="141"/>
            <w:jc w:val="center"/>
            <w:rPr>
              <w:b/>
              <w:sz w:val="24"/>
            </w:rPr>
          </w:pPr>
        </w:p>
        <w:p w:rsidR="00356E75" w:rsidRDefault="00DA4B2B" w:rsidP="00EB6A1A">
          <w:pPr>
            <w:ind w:right="141"/>
            <w:jc w:val="center"/>
            <w:rPr>
              <w:b/>
              <w:sz w:val="24"/>
            </w:rPr>
          </w:pPr>
        </w:p>
        <w:p w:rsidR="00356E75" w:rsidRDefault="00DA4B2B" w:rsidP="00EB6A1A">
          <w:pPr>
            <w:ind w:right="141"/>
            <w:jc w:val="center"/>
            <w:rPr>
              <w:b/>
              <w:sz w:val="24"/>
            </w:rPr>
          </w:pPr>
        </w:p>
        <w:p w:rsidR="00356E75" w:rsidRDefault="00DA4B2B" w:rsidP="00EB6A1A">
          <w:pPr>
            <w:ind w:right="141"/>
            <w:jc w:val="center"/>
            <w:rPr>
              <w:b/>
              <w:sz w:val="24"/>
            </w:rPr>
          </w:pPr>
        </w:p>
        <w:p w:rsidR="00356E75" w:rsidRDefault="00DA4B2B" w:rsidP="00EB6A1A">
          <w:pPr>
            <w:ind w:right="141"/>
            <w:jc w:val="center"/>
            <w:rPr>
              <w:b/>
              <w:sz w:val="24"/>
            </w:rPr>
          </w:pPr>
        </w:p>
        <w:p w:rsidR="00356E75" w:rsidRDefault="00DA4B2B" w:rsidP="00EB6A1A">
          <w:pPr>
            <w:ind w:right="141"/>
            <w:jc w:val="center"/>
            <w:rPr>
              <w:b/>
              <w:sz w:val="24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  <w:textDirection w:val="btLr"/>
          <w:vAlign w:val="center"/>
        </w:tcPr>
        <w:p w:rsidR="00356E75" w:rsidRDefault="00DA4B2B" w:rsidP="00EB6A1A">
          <w:pPr>
            <w:ind w:left="113" w:right="113"/>
            <w:jc w:val="center"/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71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356E75" w:rsidRDefault="00DA4B2B" w:rsidP="00EB6A1A">
          <w:pPr>
            <w:ind w:left="113" w:right="113"/>
            <w:jc w:val="center"/>
          </w:pPr>
          <w:r>
            <w:t>ФТ – 18 – 00</w:t>
          </w: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340" w:type="dxa"/>
        </w:tcPr>
        <w:p w:rsidR="00356E75" w:rsidRDefault="00DA4B2B" w:rsidP="00EB6A1A"/>
      </w:tc>
      <w:tc>
        <w:tcPr>
          <w:tcW w:w="369" w:type="dxa"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319"/>
      </w:trPr>
      <w:tc>
        <w:tcPr>
          <w:tcW w:w="340" w:type="dxa"/>
        </w:tcPr>
        <w:p w:rsidR="00356E75" w:rsidRDefault="00DA4B2B" w:rsidP="00EB6A1A"/>
      </w:tc>
      <w:tc>
        <w:tcPr>
          <w:tcW w:w="369" w:type="dxa"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340" w:type="dxa"/>
        </w:tcPr>
        <w:p w:rsidR="00356E75" w:rsidRDefault="00DA4B2B" w:rsidP="00EB6A1A"/>
      </w:tc>
      <w:tc>
        <w:tcPr>
          <w:tcW w:w="369" w:type="dxa"/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340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356E75" w:rsidRDefault="00DA4B2B" w:rsidP="00EB6A1A">
          <w:r>
            <w:rPr>
              <w:noProof/>
            </w:rPr>
            <w:pict>
              <v:rect id="_x0000_s1027" style="position:absolute;margin-left:-39.8pt;margin-top:4.7pt;width:12.45pt;height:1in;z-index:251662336;mso-position-horizontal-relative:text;mso-position-vertical-relative:text" o:allowincell="f" filled="f" strokecolor="white" strokeweight="1pt">
                <v:textbox style="layout-flow:vertical;mso-layout-flow-alt:bottom-to-top;mso-next-textbox:#_x0000_s1027" inset="1pt,1pt,1pt,1pt">
                  <w:txbxContent>
                    <w:p w:rsidR="00356E75" w:rsidRDefault="00DA4B2B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Взам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</w:rPr>
                        <w:t>инв.№</w:t>
                      </w:r>
                      <w:proofErr w:type="spellEnd"/>
                    </w:p>
                    <w:p w:rsidR="00356E75" w:rsidRDefault="00DA4B2B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20"/>
      </w:trPr>
      <w:tc>
        <w:tcPr>
          <w:tcW w:w="340" w:type="dxa"/>
          <w:vMerge/>
          <w:tcBorders>
            <w:left w:val="single" w:sz="12" w:space="0" w:color="auto"/>
          </w:tcBorders>
        </w:tcPr>
        <w:p w:rsidR="00356E75" w:rsidRDefault="00DA4B2B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26"/>
      </w:trPr>
      <w:tc>
        <w:tcPr>
          <w:tcW w:w="340" w:type="dxa"/>
          <w:vMerge/>
          <w:tcBorders>
            <w:left w:val="single" w:sz="12" w:space="0" w:color="auto"/>
          </w:tcBorders>
        </w:tcPr>
        <w:p w:rsidR="00356E75" w:rsidRDefault="00DA4B2B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356E75" w:rsidRDefault="00DA4B2B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/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/>
      </w:tc>
    </w:tr>
    <w:tr w:rsidR="00356E75" w:rsidTr="004438B0">
      <w:trPr>
        <w:cantSplit/>
        <w:trHeight w:hRule="exact" w:val="440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  <w:sz w:val="12"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  <w:sz w:val="12"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  <w:sz w:val="12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  <w:sz w:val="12"/>
            </w:rPr>
          </w:pPr>
        </w:p>
      </w:tc>
    </w:tr>
    <w:tr w:rsidR="00356E75" w:rsidTr="004438B0">
      <w:trPr>
        <w:cantSplit/>
        <w:trHeight w:hRule="exact" w:val="268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</w:tr>
    <w:tr w:rsidR="00356E75" w:rsidTr="004438B0">
      <w:trPr>
        <w:cantSplit/>
        <w:trHeight w:hRule="exact" w:val="102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  <w:r w:rsidRPr="0099469D">
            <w:rPr>
              <w:noProof/>
            </w:rPr>
            <w:pict>
              <v:rect id="_x0000_s1025" style="position:absolute;left:0;text-align:left;margin-left:-39.8pt;margin-top:14.5pt;width:12.45pt;height:1in;z-index:251660288;mso-position-horizontal-relative:text;mso-position-vertical-relative:text" o:allowincell="f" filled="f" strokecolor="white" strokeweight="1pt">
                <v:textbox style="layout-flow:vertical;mso-layout-flow-alt:bottom-to-top;mso-next-textbox:#_x0000_s1025" inset="1pt,1pt,1pt,1pt">
                  <w:txbxContent>
                    <w:p w:rsidR="00356E75" w:rsidRDefault="00DA4B2B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Подпись и дата</w:t>
                      </w:r>
                    </w:p>
                    <w:p w:rsidR="00356E75" w:rsidRDefault="00DA4B2B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</w:tr>
    <w:tr w:rsidR="00356E75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</w:tr>
    <w:tr w:rsidR="00356E75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</w:tr>
    <w:tr w:rsidR="00356E75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</w:tr>
    <w:tr w:rsidR="00356E75" w:rsidTr="00AF64B7">
      <w:trPr>
        <w:cantSplit/>
        <w:trHeight w:hRule="exact" w:val="21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  <w:r w:rsidRPr="0099469D">
            <w:rPr>
              <w:noProof/>
            </w:rPr>
            <w:pict>
              <v:rect id="_x0000_s1026" style="position:absolute;left:0;text-align:left;margin-left:-39.8pt;margin-top:4.3pt;width:12.45pt;height:64.8pt;z-index:251661312;mso-position-horizontal-relative:text;mso-position-vertical-relative:text" o:allowincell="f" filled="f" strokecolor="white" strokeweight="1pt">
                <v:textbox style="layout-flow:vertical;mso-layout-flow-alt:bottom-to-top;mso-next-textbox:#_x0000_s1026" inset="1pt,1pt,1pt,1pt">
                  <w:txbxContent>
                    <w:p w:rsidR="00356E75" w:rsidRDefault="00DA4B2B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Инв.№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подп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  <w:p w:rsidR="00356E75" w:rsidRDefault="00DA4B2B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0;text-align:left;margin-left:14.5pt;margin-top:2.8pt;width:0;height:27.9pt;z-index:251664384;mso-position-horizontal-relative:text;mso-position-vertical-relative:text" o:connectortype="straight"/>
            </w:pict>
          </w: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  <w:sz w:val="16"/>
            </w:rPr>
          </w:pPr>
        </w:p>
      </w:tc>
      <w:tc>
        <w:tcPr>
          <w:tcW w:w="289" w:type="dxa"/>
          <w:tcBorders>
            <w:left w:val="nil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</w:tr>
    <w:tr w:rsidR="00356E75" w:rsidTr="004438B0">
      <w:trPr>
        <w:cantSplit/>
        <w:trHeight w:hRule="exact" w:val="173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</w:tr>
    <w:tr w:rsidR="00356E75" w:rsidTr="004438B0">
      <w:trPr>
        <w:cantSplit/>
        <w:trHeight w:val="197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595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  <w:p w:rsidR="00356E75" w:rsidRPr="00356E75" w:rsidRDefault="00DA4B2B" w:rsidP="0005346C">
          <w:r w:rsidRPr="00B320AB">
            <w:rPr>
              <w:b/>
            </w:rPr>
            <w:t xml:space="preserve">                                                </w:t>
          </w:r>
          <w:r w:rsidRPr="00356E75">
            <w:rPr>
              <w:rFonts w:eastAsia="Times New Roman" w:cs="Arial"/>
              <w:bCs/>
              <w:kern w:val="0"/>
              <w:sz w:val="22"/>
              <w:szCs w:val="22"/>
            </w:rPr>
            <w:t>004-08/2016</w:t>
          </w:r>
          <w:r w:rsidRPr="00356E75">
            <w:t>-ПЗ</w:t>
          </w: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rFonts w:ascii="Arial Narrow" w:hAnsi="Arial Narrow"/>
              <w:b/>
              <w:sz w:val="4"/>
            </w:rPr>
          </w:pPr>
        </w:p>
        <w:p w:rsidR="00356E75" w:rsidRDefault="00DA4B2B" w:rsidP="00EB6A1A">
          <w:pPr>
            <w:pStyle w:val="1"/>
            <w:rPr>
              <w:sz w:val="16"/>
            </w:rPr>
          </w:pPr>
          <w:r>
            <w:rPr>
              <w:sz w:val="16"/>
            </w:rPr>
            <w:t>Лист</w:t>
          </w:r>
        </w:p>
        <w:p w:rsidR="00356E75" w:rsidRDefault="00DA4B2B" w:rsidP="00EB6A1A">
          <w:pPr>
            <w:jc w:val="center"/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</w:tr>
    <w:tr w:rsidR="00356E75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595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</w:tr>
    <w:tr w:rsidR="00356E75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56E75" w:rsidRDefault="00DA4B2B" w:rsidP="00EB6A1A">
          <w:pPr>
            <w:jc w:val="center"/>
            <w:rPr>
              <w:rFonts w:ascii="Arial Narrow" w:hAnsi="Arial Narrow"/>
              <w:b/>
              <w:sz w:val="14"/>
            </w:rPr>
          </w:pPr>
          <w:proofErr w:type="spellStart"/>
          <w:r>
            <w:rPr>
              <w:rFonts w:ascii="Arial Narrow" w:hAnsi="Arial Narrow"/>
              <w:b/>
              <w:sz w:val="14"/>
            </w:rPr>
            <w:t>Изм</w:t>
          </w:r>
          <w:proofErr w:type="spellEnd"/>
          <w:r>
            <w:rPr>
              <w:rFonts w:ascii="Arial Narrow" w:hAnsi="Arial Narrow"/>
              <w:b/>
              <w:sz w:val="14"/>
            </w:rPr>
            <w:t>.</w:t>
          </w: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56E75" w:rsidRDefault="00DA4B2B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 xml:space="preserve">№ </w:t>
          </w:r>
          <w:proofErr w:type="spellStart"/>
          <w:r>
            <w:rPr>
              <w:rFonts w:ascii="Arial Narrow" w:hAnsi="Arial Narrow"/>
              <w:b/>
              <w:sz w:val="14"/>
            </w:rPr>
            <w:t>уч</w:t>
          </w:r>
          <w:proofErr w:type="spellEnd"/>
          <w:r>
            <w:rPr>
              <w:rFonts w:ascii="Arial Narrow" w:hAnsi="Arial Narrow"/>
              <w:b/>
              <w:sz w:val="14"/>
            </w:rPr>
            <w:t>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56E75" w:rsidRDefault="00DA4B2B" w:rsidP="00EB6A1A">
          <w:pPr>
            <w:pStyle w:val="1"/>
          </w:pPr>
          <w:r>
            <w:t>Лист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56E75" w:rsidRDefault="00DA4B2B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56E75" w:rsidRDefault="00DA4B2B" w:rsidP="00EB6A1A">
          <w:pPr>
            <w:jc w:val="center"/>
            <w:rPr>
              <w:rFonts w:ascii="Arial Narrow" w:hAnsi="Arial Narrow"/>
              <w:b/>
              <w:sz w:val="14"/>
            </w:rPr>
          </w:pPr>
          <w:proofErr w:type="spellStart"/>
          <w:r>
            <w:rPr>
              <w:rFonts w:ascii="Arial Narrow" w:hAnsi="Arial Narrow"/>
              <w:b/>
              <w:sz w:val="14"/>
            </w:rPr>
            <w:t>Подп</w:t>
          </w:r>
          <w:proofErr w:type="spellEnd"/>
          <w:r>
            <w:rPr>
              <w:rFonts w:ascii="Arial Narrow" w:hAnsi="Arial Narrow"/>
              <w:b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56E75" w:rsidRDefault="00DA4B2B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Дата</w:t>
          </w:r>
        </w:p>
      </w:tc>
      <w:tc>
        <w:tcPr>
          <w:tcW w:w="595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356E75" w:rsidRDefault="00DA4B2B" w:rsidP="00EB6A1A">
          <w:pPr>
            <w:jc w:val="center"/>
            <w:rPr>
              <w:b/>
            </w:rPr>
          </w:pPr>
        </w:p>
      </w:tc>
    </w:tr>
  </w:tbl>
  <w:p w:rsidR="00356E75" w:rsidRDefault="00DA4B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7D22CA3"/>
    <w:multiLevelType w:val="hybridMultilevel"/>
    <w:tmpl w:val="2ED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BC3"/>
    <w:multiLevelType w:val="multilevel"/>
    <w:tmpl w:val="02E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2583B"/>
    <w:multiLevelType w:val="multilevel"/>
    <w:tmpl w:val="320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257CB"/>
    <w:multiLevelType w:val="multilevel"/>
    <w:tmpl w:val="A95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E4077"/>
    <w:multiLevelType w:val="multilevel"/>
    <w:tmpl w:val="C450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00D8"/>
    <w:multiLevelType w:val="multilevel"/>
    <w:tmpl w:val="F698D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0371344"/>
    <w:multiLevelType w:val="multilevel"/>
    <w:tmpl w:val="82BC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66F5C"/>
    <w:multiLevelType w:val="multilevel"/>
    <w:tmpl w:val="CE0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33C28"/>
    <w:multiLevelType w:val="multilevel"/>
    <w:tmpl w:val="0D9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957B5"/>
    <w:multiLevelType w:val="multilevel"/>
    <w:tmpl w:val="20D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63DB8"/>
    <w:multiLevelType w:val="multilevel"/>
    <w:tmpl w:val="D57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24826"/>
    <w:multiLevelType w:val="hybridMultilevel"/>
    <w:tmpl w:val="7CBEE8C8"/>
    <w:lvl w:ilvl="0" w:tplc="DA18481A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C481004"/>
    <w:multiLevelType w:val="multilevel"/>
    <w:tmpl w:val="238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A6A96"/>
    <w:multiLevelType w:val="multilevel"/>
    <w:tmpl w:val="AE86F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51463"/>
    <w:multiLevelType w:val="multilevel"/>
    <w:tmpl w:val="986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E4CF0"/>
    <w:multiLevelType w:val="hybridMultilevel"/>
    <w:tmpl w:val="D4F8B7F6"/>
    <w:lvl w:ilvl="0" w:tplc="CD34ED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0A604B3"/>
    <w:multiLevelType w:val="multilevel"/>
    <w:tmpl w:val="ED4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B027C"/>
    <w:multiLevelType w:val="multilevel"/>
    <w:tmpl w:val="15BE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7B2FEB"/>
    <w:multiLevelType w:val="multilevel"/>
    <w:tmpl w:val="3000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6108E"/>
    <w:multiLevelType w:val="multilevel"/>
    <w:tmpl w:val="ADCC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E285F"/>
    <w:multiLevelType w:val="multilevel"/>
    <w:tmpl w:val="20F4A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595D055E"/>
    <w:multiLevelType w:val="multilevel"/>
    <w:tmpl w:val="149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62C20"/>
    <w:multiLevelType w:val="multilevel"/>
    <w:tmpl w:val="116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2F3271"/>
    <w:multiLevelType w:val="multilevel"/>
    <w:tmpl w:val="D05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59586A"/>
    <w:multiLevelType w:val="multilevel"/>
    <w:tmpl w:val="4D0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95813"/>
    <w:multiLevelType w:val="hybridMultilevel"/>
    <w:tmpl w:val="D960CD14"/>
    <w:lvl w:ilvl="0" w:tplc="6198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BE44D4"/>
    <w:multiLevelType w:val="multilevel"/>
    <w:tmpl w:val="652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8C4D7E"/>
    <w:multiLevelType w:val="multilevel"/>
    <w:tmpl w:val="5146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F8357D"/>
    <w:multiLevelType w:val="multilevel"/>
    <w:tmpl w:val="5AB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27D30"/>
    <w:multiLevelType w:val="multilevel"/>
    <w:tmpl w:val="E69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30CAC"/>
    <w:multiLevelType w:val="multilevel"/>
    <w:tmpl w:val="9D1E3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AD6E52"/>
    <w:multiLevelType w:val="multilevel"/>
    <w:tmpl w:val="00B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E5B24"/>
    <w:multiLevelType w:val="multilevel"/>
    <w:tmpl w:val="6E0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506E68"/>
    <w:multiLevelType w:val="multilevel"/>
    <w:tmpl w:val="9166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93125"/>
    <w:multiLevelType w:val="multilevel"/>
    <w:tmpl w:val="34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1362D9"/>
    <w:multiLevelType w:val="hybridMultilevel"/>
    <w:tmpl w:val="736ED2C8"/>
    <w:lvl w:ilvl="0" w:tplc="BB5686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36"/>
  </w:num>
  <w:num w:numId="5">
    <w:abstractNumId w:val="14"/>
  </w:num>
  <w:num w:numId="6">
    <w:abstractNumId w:val="3"/>
  </w:num>
  <w:num w:numId="7">
    <w:abstractNumId w:val="30"/>
  </w:num>
  <w:num w:numId="8">
    <w:abstractNumId w:val="34"/>
  </w:num>
  <w:num w:numId="9">
    <w:abstractNumId w:val="33"/>
  </w:num>
  <w:num w:numId="10">
    <w:abstractNumId w:val="26"/>
  </w:num>
  <w:num w:numId="11">
    <w:abstractNumId w:val="16"/>
  </w:num>
  <w:num w:numId="12">
    <w:abstractNumId w:val="12"/>
  </w:num>
  <w:num w:numId="13">
    <w:abstractNumId w:val="19"/>
  </w:num>
  <w:num w:numId="14">
    <w:abstractNumId w:val="10"/>
  </w:num>
  <w:num w:numId="15">
    <w:abstractNumId w:val="22"/>
  </w:num>
  <w:num w:numId="16">
    <w:abstractNumId w:val="27"/>
  </w:num>
  <w:num w:numId="17">
    <w:abstractNumId w:val="31"/>
  </w:num>
  <w:num w:numId="18">
    <w:abstractNumId w:val="24"/>
    <w:lvlOverride w:ilvl="0">
      <w:startOverride w:val="1"/>
    </w:lvlOverride>
  </w:num>
  <w:num w:numId="19">
    <w:abstractNumId w:val="25"/>
  </w:num>
  <w:num w:numId="20">
    <w:abstractNumId w:val="15"/>
  </w:num>
  <w:num w:numId="21">
    <w:abstractNumId w:val="5"/>
  </w:num>
  <w:num w:numId="22">
    <w:abstractNumId w:val="1"/>
  </w:num>
  <w:num w:numId="23">
    <w:abstractNumId w:val="7"/>
  </w:num>
  <w:num w:numId="24">
    <w:abstractNumId w:val="17"/>
  </w:num>
  <w:num w:numId="25">
    <w:abstractNumId w:val="37"/>
  </w:num>
  <w:num w:numId="26">
    <w:abstractNumId w:val="21"/>
  </w:num>
  <w:num w:numId="27">
    <w:abstractNumId w:val="35"/>
  </w:num>
  <w:num w:numId="28">
    <w:abstractNumId w:val="11"/>
  </w:num>
  <w:num w:numId="29">
    <w:abstractNumId w:val="18"/>
  </w:num>
  <w:num w:numId="30">
    <w:abstractNumId w:val="28"/>
  </w:num>
  <w:num w:numId="31">
    <w:abstractNumId w:val="23"/>
  </w:num>
  <w:num w:numId="32">
    <w:abstractNumId w:val="29"/>
  </w:num>
  <w:num w:numId="33">
    <w:abstractNumId w:val="9"/>
  </w:num>
  <w:num w:numId="34">
    <w:abstractNumId w:val="4"/>
  </w:num>
  <w:num w:numId="35">
    <w:abstractNumId w:val="2"/>
  </w:num>
  <w:num w:numId="36">
    <w:abstractNumId w:val="8"/>
  </w:num>
  <w:num w:numId="37">
    <w:abstractNumId w:val="2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hdrShapeDefaults>
  <w:footnotePr>
    <w:pos w:val="beneathText"/>
  </w:footnotePr>
  <w:compat/>
  <w:rsids>
    <w:rsidRoot w:val="00DA4D38"/>
    <w:rsid w:val="000F3596"/>
    <w:rsid w:val="00147655"/>
    <w:rsid w:val="00155F9C"/>
    <w:rsid w:val="001B0EFB"/>
    <w:rsid w:val="00295E90"/>
    <w:rsid w:val="002C4A10"/>
    <w:rsid w:val="00395696"/>
    <w:rsid w:val="003E2BED"/>
    <w:rsid w:val="00420567"/>
    <w:rsid w:val="00431FEF"/>
    <w:rsid w:val="004469E1"/>
    <w:rsid w:val="004B662E"/>
    <w:rsid w:val="00594C12"/>
    <w:rsid w:val="005A5B57"/>
    <w:rsid w:val="005D7D7A"/>
    <w:rsid w:val="00652AF4"/>
    <w:rsid w:val="0069489A"/>
    <w:rsid w:val="006C66FD"/>
    <w:rsid w:val="0076472E"/>
    <w:rsid w:val="007F21D3"/>
    <w:rsid w:val="008D7EF7"/>
    <w:rsid w:val="00914A6B"/>
    <w:rsid w:val="00953B13"/>
    <w:rsid w:val="009C42AB"/>
    <w:rsid w:val="00A35022"/>
    <w:rsid w:val="00B3653C"/>
    <w:rsid w:val="00BA7BE8"/>
    <w:rsid w:val="00C07AB4"/>
    <w:rsid w:val="00CB5E44"/>
    <w:rsid w:val="00CE361C"/>
    <w:rsid w:val="00D87D8F"/>
    <w:rsid w:val="00DA4B2B"/>
    <w:rsid w:val="00DA4D38"/>
    <w:rsid w:val="00DF6668"/>
    <w:rsid w:val="00E95DDE"/>
    <w:rsid w:val="00F23D27"/>
    <w:rsid w:val="00F2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3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D38"/>
    <w:pPr>
      <w:keepNext/>
      <w:widowControl/>
      <w:suppressAutoHyphens w:val="0"/>
      <w:jc w:val="center"/>
      <w:outlineLvl w:val="0"/>
    </w:pPr>
    <w:rPr>
      <w:rFonts w:ascii="Arial Narrow" w:eastAsia="Times New Roman" w:hAnsi="Arial Narrow"/>
      <w:b/>
      <w:kern w:val="0"/>
      <w:sz w:val="1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A4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4D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A4D3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D38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D3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D38"/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A4D38"/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ru-RU"/>
    </w:rPr>
  </w:style>
  <w:style w:type="character" w:customStyle="1" w:styleId="WW8Num1z0">
    <w:name w:val="WW8Num1z0"/>
    <w:rsid w:val="00DA4D3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A4D38"/>
  </w:style>
  <w:style w:type="character" w:customStyle="1" w:styleId="WW-Absatz-Standardschriftart">
    <w:name w:val="WW-Absatz-Standardschriftart"/>
    <w:rsid w:val="00DA4D38"/>
  </w:style>
  <w:style w:type="character" w:customStyle="1" w:styleId="WW-Absatz-Standardschriftart1">
    <w:name w:val="WW-Absatz-Standardschriftart1"/>
    <w:rsid w:val="00DA4D38"/>
  </w:style>
  <w:style w:type="character" w:customStyle="1" w:styleId="WW-Absatz-Standardschriftart11">
    <w:name w:val="WW-Absatz-Standardschriftart11"/>
    <w:rsid w:val="00DA4D38"/>
  </w:style>
  <w:style w:type="character" w:customStyle="1" w:styleId="WW-Absatz-Standardschriftart111">
    <w:name w:val="WW-Absatz-Standardschriftart111"/>
    <w:rsid w:val="00DA4D38"/>
  </w:style>
  <w:style w:type="character" w:customStyle="1" w:styleId="WW-Absatz-Standardschriftart1111">
    <w:name w:val="WW-Absatz-Standardschriftart1111"/>
    <w:rsid w:val="00DA4D38"/>
  </w:style>
  <w:style w:type="character" w:customStyle="1" w:styleId="WW-Absatz-Standardschriftart11111">
    <w:name w:val="WW-Absatz-Standardschriftart11111"/>
    <w:rsid w:val="00DA4D38"/>
  </w:style>
  <w:style w:type="character" w:customStyle="1" w:styleId="WW-Absatz-Standardschriftart111111">
    <w:name w:val="WW-Absatz-Standardschriftart111111"/>
    <w:rsid w:val="00DA4D38"/>
  </w:style>
  <w:style w:type="character" w:customStyle="1" w:styleId="WW-Absatz-Standardschriftart1111111">
    <w:name w:val="WW-Absatz-Standardschriftart1111111"/>
    <w:rsid w:val="00DA4D38"/>
  </w:style>
  <w:style w:type="character" w:customStyle="1" w:styleId="WW-Absatz-Standardschriftart11111111">
    <w:name w:val="WW-Absatz-Standardschriftart11111111"/>
    <w:rsid w:val="00DA4D38"/>
  </w:style>
  <w:style w:type="character" w:customStyle="1" w:styleId="WW-Absatz-Standardschriftart111111111">
    <w:name w:val="WW-Absatz-Standardschriftart111111111"/>
    <w:rsid w:val="00DA4D38"/>
  </w:style>
  <w:style w:type="character" w:customStyle="1" w:styleId="WW-Absatz-Standardschriftart1111111111">
    <w:name w:val="WW-Absatz-Standardschriftart1111111111"/>
    <w:rsid w:val="00DA4D38"/>
  </w:style>
  <w:style w:type="character" w:customStyle="1" w:styleId="WW-Absatz-Standardschriftart11111111111">
    <w:name w:val="WW-Absatz-Standardschriftart11111111111"/>
    <w:rsid w:val="00DA4D38"/>
  </w:style>
  <w:style w:type="character" w:customStyle="1" w:styleId="WW-Absatz-Standardschriftart111111111111">
    <w:name w:val="WW-Absatz-Standardschriftart111111111111"/>
    <w:rsid w:val="00DA4D38"/>
  </w:style>
  <w:style w:type="character" w:customStyle="1" w:styleId="WW-Absatz-Standardschriftart1111111111111">
    <w:name w:val="WW-Absatz-Standardschriftart1111111111111"/>
    <w:rsid w:val="00DA4D38"/>
  </w:style>
  <w:style w:type="character" w:customStyle="1" w:styleId="WW-Absatz-Standardschriftart11111111111111">
    <w:name w:val="WW-Absatz-Standardschriftart11111111111111"/>
    <w:rsid w:val="00DA4D38"/>
  </w:style>
  <w:style w:type="character" w:customStyle="1" w:styleId="WW-Absatz-Standardschriftart111111111111111">
    <w:name w:val="WW-Absatz-Standardschriftart111111111111111"/>
    <w:rsid w:val="00DA4D38"/>
  </w:style>
  <w:style w:type="character" w:customStyle="1" w:styleId="WW-Absatz-Standardschriftart1111111111111111">
    <w:name w:val="WW-Absatz-Standardschriftart1111111111111111"/>
    <w:rsid w:val="00DA4D38"/>
  </w:style>
  <w:style w:type="character" w:customStyle="1" w:styleId="WW-Absatz-Standardschriftart11111111111111111">
    <w:name w:val="WW-Absatz-Standardschriftart11111111111111111"/>
    <w:rsid w:val="00DA4D38"/>
  </w:style>
  <w:style w:type="character" w:customStyle="1" w:styleId="WW-Absatz-Standardschriftart111111111111111111">
    <w:name w:val="WW-Absatz-Standardschriftart111111111111111111"/>
    <w:rsid w:val="00DA4D38"/>
  </w:style>
  <w:style w:type="character" w:customStyle="1" w:styleId="WW-Absatz-Standardschriftart1111111111111111111">
    <w:name w:val="WW-Absatz-Standardschriftart1111111111111111111"/>
    <w:rsid w:val="00DA4D38"/>
  </w:style>
  <w:style w:type="character" w:customStyle="1" w:styleId="WW-Absatz-Standardschriftart11111111111111111111">
    <w:name w:val="WW-Absatz-Standardschriftart11111111111111111111"/>
    <w:rsid w:val="00DA4D38"/>
  </w:style>
  <w:style w:type="character" w:customStyle="1" w:styleId="WW-Absatz-Standardschriftart111111111111111111111">
    <w:name w:val="WW-Absatz-Standardschriftart111111111111111111111"/>
    <w:rsid w:val="00DA4D38"/>
  </w:style>
  <w:style w:type="character" w:customStyle="1" w:styleId="WW-Absatz-Standardschriftart1111111111111111111111">
    <w:name w:val="WW-Absatz-Standardschriftart1111111111111111111111"/>
    <w:rsid w:val="00DA4D38"/>
  </w:style>
  <w:style w:type="character" w:customStyle="1" w:styleId="WW-Absatz-Standardschriftart11111111111111111111111">
    <w:name w:val="WW-Absatz-Standardschriftart11111111111111111111111"/>
    <w:rsid w:val="00DA4D38"/>
  </w:style>
  <w:style w:type="character" w:customStyle="1" w:styleId="WW-Absatz-Standardschriftart111111111111111111111111">
    <w:name w:val="WW-Absatz-Standardschriftart111111111111111111111111"/>
    <w:rsid w:val="00DA4D38"/>
  </w:style>
  <w:style w:type="character" w:customStyle="1" w:styleId="WW-Absatz-Standardschriftart1111111111111111111111111">
    <w:name w:val="WW-Absatz-Standardschriftart1111111111111111111111111"/>
    <w:rsid w:val="00DA4D38"/>
  </w:style>
  <w:style w:type="character" w:customStyle="1" w:styleId="WW-Absatz-Standardschriftart11111111111111111111111111">
    <w:name w:val="WW-Absatz-Standardschriftart11111111111111111111111111"/>
    <w:rsid w:val="00DA4D38"/>
  </w:style>
  <w:style w:type="character" w:customStyle="1" w:styleId="WW-Absatz-Standardschriftart111111111111111111111111111">
    <w:name w:val="WW-Absatz-Standardschriftart111111111111111111111111111"/>
    <w:rsid w:val="00DA4D38"/>
  </w:style>
  <w:style w:type="character" w:customStyle="1" w:styleId="WW-Absatz-Standardschriftart1111111111111111111111111111">
    <w:name w:val="WW-Absatz-Standardschriftart1111111111111111111111111111"/>
    <w:rsid w:val="00DA4D38"/>
  </w:style>
  <w:style w:type="character" w:customStyle="1" w:styleId="WW-Absatz-Standardschriftart11111111111111111111111111111">
    <w:name w:val="WW-Absatz-Standardschriftart11111111111111111111111111111"/>
    <w:rsid w:val="00DA4D38"/>
  </w:style>
  <w:style w:type="character" w:customStyle="1" w:styleId="WW-Absatz-Standardschriftart111111111111111111111111111111">
    <w:name w:val="WW-Absatz-Standardschriftart111111111111111111111111111111"/>
    <w:rsid w:val="00DA4D38"/>
  </w:style>
  <w:style w:type="character" w:customStyle="1" w:styleId="WW-Absatz-Standardschriftart1111111111111111111111111111111">
    <w:name w:val="WW-Absatz-Standardschriftart1111111111111111111111111111111"/>
    <w:rsid w:val="00DA4D38"/>
  </w:style>
  <w:style w:type="character" w:customStyle="1" w:styleId="WW-Absatz-Standardschriftart11111111111111111111111111111111">
    <w:name w:val="WW-Absatz-Standardschriftart11111111111111111111111111111111"/>
    <w:rsid w:val="00DA4D38"/>
  </w:style>
  <w:style w:type="character" w:customStyle="1" w:styleId="WW-Absatz-Standardschriftart111111111111111111111111111111111">
    <w:name w:val="WW-Absatz-Standardschriftart111111111111111111111111111111111"/>
    <w:rsid w:val="00DA4D38"/>
  </w:style>
  <w:style w:type="character" w:customStyle="1" w:styleId="WW-Absatz-Standardschriftart1111111111111111111111111111111111">
    <w:name w:val="WW-Absatz-Standardschriftart1111111111111111111111111111111111"/>
    <w:rsid w:val="00DA4D38"/>
  </w:style>
  <w:style w:type="character" w:customStyle="1" w:styleId="WW-Absatz-Standardschriftart11111111111111111111111111111111111">
    <w:name w:val="WW-Absatz-Standardschriftart11111111111111111111111111111111111"/>
    <w:rsid w:val="00DA4D38"/>
  </w:style>
  <w:style w:type="character" w:customStyle="1" w:styleId="WW-Absatz-Standardschriftart111111111111111111111111111111111111">
    <w:name w:val="WW-Absatz-Standardschriftart111111111111111111111111111111111111"/>
    <w:rsid w:val="00DA4D38"/>
  </w:style>
  <w:style w:type="character" w:customStyle="1" w:styleId="WW-Absatz-Standardschriftart1111111111111111111111111111111111111">
    <w:name w:val="WW-Absatz-Standardschriftart1111111111111111111111111111111111111"/>
    <w:rsid w:val="00DA4D38"/>
  </w:style>
  <w:style w:type="character" w:customStyle="1" w:styleId="WW-Absatz-Standardschriftart11111111111111111111111111111111111111">
    <w:name w:val="WW-Absatz-Standardschriftart11111111111111111111111111111111111111"/>
    <w:rsid w:val="00DA4D38"/>
  </w:style>
  <w:style w:type="character" w:customStyle="1" w:styleId="WW-Absatz-Standardschriftart111111111111111111111111111111111111111">
    <w:name w:val="WW-Absatz-Standardschriftart111111111111111111111111111111111111111"/>
    <w:rsid w:val="00DA4D38"/>
  </w:style>
  <w:style w:type="character" w:customStyle="1" w:styleId="WW-Absatz-Standardschriftart1111111111111111111111111111111111111111">
    <w:name w:val="WW-Absatz-Standardschriftart1111111111111111111111111111111111111111"/>
    <w:rsid w:val="00DA4D38"/>
  </w:style>
  <w:style w:type="character" w:customStyle="1" w:styleId="WW-Absatz-Standardschriftart11111111111111111111111111111111111111111">
    <w:name w:val="WW-Absatz-Standardschriftart11111111111111111111111111111111111111111"/>
    <w:rsid w:val="00DA4D38"/>
  </w:style>
  <w:style w:type="character" w:customStyle="1" w:styleId="a3">
    <w:name w:val="Маркеры списка"/>
    <w:rsid w:val="00DA4D38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DA4D38"/>
  </w:style>
  <w:style w:type="paragraph" w:customStyle="1" w:styleId="a5">
    <w:name w:val="Заголовок"/>
    <w:basedOn w:val="a"/>
    <w:next w:val="a6"/>
    <w:rsid w:val="00DA4D38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semiHidden/>
    <w:rsid w:val="00DA4D3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A4D38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8">
    <w:name w:val="List"/>
    <w:basedOn w:val="a6"/>
    <w:semiHidden/>
    <w:rsid w:val="00DA4D38"/>
    <w:rPr>
      <w:rFonts w:cs="Tahoma"/>
    </w:rPr>
  </w:style>
  <w:style w:type="paragraph" w:customStyle="1" w:styleId="11">
    <w:name w:val="Название1"/>
    <w:basedOn w:val="a"/>
    <w:rsid w:val="00DA4D3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A4D38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DA4D38"/>
    <w:pPr>
      <w:suppressLineNumbers/>
    </w:pPr>
  </w:style>
  <w:style w:type="paragraph" w:customStyle="1" w:styleId="aa">
    <w:name w:val="Заголовок таблицы"/>
    <w:basedOn w:val="a9"/>
    <w:rsid w:val="00DA4D38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A4D38"/>
  </w:style>
  <w:style w:type="paragraph" w:styleId="ab">
    <w:name w:val="header"/>
    <w:basedOn w:val="a"/>
    <w:link w:val="ac"/>
    <w:uiPriority w:val="99"/>
    <w:semiHidden/>
    <w:unhideWhenUsed/>
    <w:rsid w:val="00DA4D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4D38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A4D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4D38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f">
    <w:name w:val="Table Grid"/>
    <w:basedOn w:val="a1"/>
    <w:uiPriority w:val="59"/>
    <w:rsid w:val="00DA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DA4D3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A4D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4D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DA4D3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character" w:styleId="af2">
    <w:name w:val="Strong"/>
    <w:basedOn w:val="a0"/>
    <w:uiPriority w:val="22"/>
    <w:qFormat/>
    <w:rsid w:val="00DA4D38"/>
    <w:rPr>
      <w:b/>
      <w:bCs/>
    </w:rPr>
  </w:style>
  <w:style w:type="character" w:customStyle="1" w:styleId="apple-converted-space">
    <w:name w:val="apple-converted-space"/>
    <w:basedOn w:val="a0"/>
    <w:rsid w:val="00DA4D38"/>
  </w:style>
  <w:style w:type="character" w:customStyle="1" w:styleId="match">
    <w:name w:val="match"/>
    <w:basedOn w:val="a0"/>
    <w:rsid w:val="00DA4D38"/>
  </w:style>
  <w:style w:type="character" w:styleId="af3">
    <w:name w:val="Hyperlink"/>
    <w:basedOn w:val="a0"/>
    <w:uiPriority w:val="99"/>
    <w:unhideWhenUsed/>
    <w:rsid w:val="00DA4D3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A4D38"/>
    <w:rPr>
      <w:color w:val="80000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A4D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D38"/>
    <w:rPr>
      <w:rFonts w:ascii="Tahoma" w:eastAsia="Lucida Sans Unicode" w:hAnsi="Tahoma" w:cs="Tahoma"/>
      <w:kern w:val="1"/>
      <w:sz w:val="16"/>
      <w:szCs w:val="16"/>
      <w:lang w:eastAsia="ru-RU"/>
    </w:rPr>
  </w:style>
  <w:style w:type="paragraph" w:customStyle="1" w:styleId="western1">
    <w:name w:val="western1"/>
    <w:basedOn w:val="a"/>
    <w:rsid w:val="00DA4D38"/>
    <w:pPr>
      <w:widowControl/>
      <w:suppressAutoHyphens w:val="0"/>
      <w:spacing w:before="100" w:beforeAutospacing="1" w:after="119"/>
    </w:pPr>
    <w:rPr>
      <w:rFonts w:eastAsia="Times New Roman" w:cs="Arial"/>
      <w:kern w:val="0"/>
      <w:szCs w:val="20"/>
    </w:rPr>
  </w:style>
  <w:style w:type="paragraph" w:customStyle="1" w:styleId="western2">
    <w:name w:val="western2"/>
    <w:basedOn w:val="a"/>
    <w:rsid w:val="00DA4D38"/>
    <w:pPr>
      <w:widowControl/>
      <w:suppressAutoHyphens w:val="0"/>
      <w:spacing w:before="100" w:beforeAutospacing="1" w:after="119"/>
      <w:jc w:val="center"/>
    </w:pPr>
    <w:rPr>
      <w:rFonts w:eastAsia="Times New Roman" w:cs="Arial"/>
      <w:b/>
      <w:bCs/>
      <w:kern w:val="0"/>
      <w:szCs w:val="20"/>
    </w:rPr>
  </w:style>
  <w:style w:type="paragraph" w:customStyle="1" w:styleId="western">
    <w:name w:val="western"/>
    <w:basedOn w:val="a"/>
    <w:rsid w:val="00DA4D38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Default">
    <w:name w:val="Default"/>
    <w:rsid w:val="00DA4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DA4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57AE01B5753B97E2A21B8012B64CCD4B00D33403690DBA57E3F166E4A1F1DF31A3D32B6C50818g16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857AE01B5753B97E2A21B8012B64CCD4B10835463990DBA57E3F166E4A1F1DF31A3D30gB6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857AE01B5753B97E2A21B8012B64CCD4B00D32443F90DBA57E3F166E4A1F1DF31A3Dg365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14382</Words>
  <Characters>81978</Characters>
  <Application>Microsoft Office Word</Application>
  <DocSecurity>0</DocSecurity>
  <Lines>683</Lines>
  <Paragraphs>192</Paragraphs>
  <ScaleCrop>false</ScaleCrop>
  <Company>сельсовет</Company>
  <LinksUpToDate>false</LinksUpToDate>
  <CharactersWithSpaces>96168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2016-12-01T08:25:00Z</dcterms:created>
  <dcterms:modified xsi:type="dcterms:W3CDTF">2016-12-01T08:30:00Z</dcterms:modified>
</cp:coreProperties>
</file>