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jc w:val="center"/>
        <w:tblInd w:w="-318" w:type="dxa"/>
        <w:tblLayout w:type="fixed"/>
        <w:tblLook w:val="0000"/>
      </w:tblPr>
      <w:tblGrid>
        <w:gridCol w:w="4679"/>
        <w:gridCol w:w="1200"/>
        <w:gridCol w:w="4253"/>
      </w:tblGrid>
      <w:tr w:rsidR="004F415F" w:rsidRPr="004F415F" w:rsidTr="004F415F">
        <w:trPr>
          <w:trHeight w:val="1797"/>
          <w:jc w:val="center"/>
        </w:trPr>
        <w:tc>
          <w:tcPr>
            <w:tcW w:w="4679" w:type="dxa"/>
            <w:tcBorders>
              <w:bottom w:val="single" w:sz="4" w:space="0" w:color="auto"/>
            </w:tcBorders>
          </w:tcPr>
          <w:p w:rsidR="004F415F" w:rsidRPr="004F415F" w:rsidRDefault="004F415F" w:rsidP="004F415F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F415F" w:rsidRPr="004F415F" w:rsidRDefault="004F415F" w:rsidP="004F41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F415F" w:rsidRPr="004F415F" w:rsidRDefault="004F415F" w:rsidP="004F415F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415F" w:rsidRPr="004F415F" w:rsidTr="004F415F">
        <w:trPr>
          <w:trHeight w:val="429"/>
          <w:jc w:val="center"/>
        </w:trPr>
        <w:tc>
          <w:tcPr>
            <w:tcW w:w="4679" w:type="dxa"/>
            <w:tcBorders>
              <w:top w:val="single" w:sz="4" w:space="0" w:color="auto"/>
              <w:bottom w:val="single" w:sz="4" w:space="0" w:color="FFFFFF"/>
            </w:tcBorders>
          </w:tcPr>
          <w:p w:rsidR="004F415F" w:rsidRPr="00741B67" w:rsidRDefault="004F415F" w:rsidP="004F4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15F">
              <w:rPr>
                <w:rFonts w:ascii="Times New Roman" w:hAnsi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FFFFFF"/>
            </w:tcBorders>
          </w:tcPr>
          <w:p w:rsidR="004F415F" w:rsidRPr="00741B67" w:rsidRDefault="004F415F" w:rsidP="004F41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FFFFFF"/>
            </w:tcBorders>
          </w:tcPr>
          <w:p w:rsidR="004F415F" w:rsidRPr="00741B67" w:rsidRDefault="004F415F" w:rsidP="004F4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15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F415F" w:rsidRPr="004F415F" w:rsidTr="004F415F">
        <w:trPr>
          <w:trHeight w:val="459"/>
          <w:jc w:val="center"/>
        </w:trPr>
        <w:tc>
          <w:tcPr>
            <w:tcW w:w="4679" w:type="dxa"/>
            <w:tcBorders>
              <w:top w:val="single" w:sz="4" w:space="0" w:color="FFFFFF"/>
            </w:tcBorders>
          </w:tcPr>
          <w:p w:rsidR="004F415F" w:rsidRPr="004F415F" w:rsidRDefault="004F415F" w:rsidP="004F41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FFFFFF"/>
            </w:tcBorders>
          </w:tcPr>
          <w:p w:rsidR="004F415F" w:rsidRPr="004F415F" w:rsidRDefault="004F415F" w:rsidP="00741B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15F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r w:rsidR="00741B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FFFFFF"/>
            </w:tcBorders>
          </w:tcPr>
          <w:p w:rsidR="004F415F" w:rsidRPr="004F415F" w:rsidRDefault="004F415F" w:rsidP="00741B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1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41B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F415F">
              <w:rPr>
                <w:rFonts w:ascii="Times New Roman" w:hAnsi="Times New Roman"/>
                <w:b/>
                <w:sz w:val="28"/>
                <w:szCs w:val="28"/>
              </w:rPr>
              <w:t xml:space="preserve"> января 2021 г.</w:t>
            </w:r>
          </w:p>
        </w:tc>
      </w:tr>
    </w:tbl>
    <w:p w:rsidR="006305FA" w:rsidRPr="004F415F" w:rsidRDefault="00B82CCF" w:rsidP="00B82CCF">
      <w:pPr>
        <w:spacing w:after="0" w:line="240" w:lineRule="auto"/>
        <w:ind w:right="29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</w:t>
      </w:r>
      <w:r w:rsidR="004F415F" w:rsidRPr="004F415F">
        <w:rPr>
          <w:rFonts w:ascii="Times New Roman" w:hAnsi="Times New Roman"/>
          <w:b/>
          <w:sz w:val="24"/>
          <w:szCs w:val="24"/>
        </w:rPr>
        <w:t xml:space="preserve">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="004F415F" w:rsidRPr="004F415F">
        <w:rPr>
          <w:rFonts w:ascii="Times New Roman" w:hAnsi="Times New Roman"/>
          <w:b/>
          <w:sz w:val="24"/>
          <w:szCs w:val="24"/>
        </w:rPr>
        <w:t>Бураевский</w:t>
      </w:r>
      <w:proofErr w:type="spellEnd"/>
      <w:r w:rsidR="004F415F" w:rsidRPr="004F415F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4F415F" w:rsidRPr="004F415F">
        <w:rPr>
          <w:rFonts w:ascii="Times New Roman" w:hAnsi="Times New Roman"/>
          <w:b/>
          <w:sz w:val="24"/>
          <w:szCs w:val="24"/>
        </w:rPr>
        <w:t>Бураевский</w:t>
      </w:r>
      <w:proofErr w:type="spellEnd"/>
      <w:r w:rsidR="004F415F" w:rsidRPr="004F415F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2021 год и на плановый период 2022 и 2023 годов</w:t>
      </w:r>
    </w:p>
    <w:p w:rsidR="006305FA" w:rsidRPr="001459D7" w:rsidRDefault="006305FA" w:rsidP="00271B4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2207"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</w:rPr>
        <w:t xml:space="preserve"> район Республики Башкортостан в соответствии со</w:t>
      </w:r>
      <w:r w:rsidRPr="00EB3C97">
        <w:rPr>
          <w:rFonts w:ascii="Times New Roman" w:hAnsi="Times New Roman"/>
          <w:sz w:val="24"/>
          <w:szCs w:val="24"/>
        </w:rPr>
        <w:t xml:space="preserve"> статьями </w:t>
      </w:r>
      <w:r>
        <w:rPr>
          <w:rFonts w:ascii="Times New Roman" w:hAnsi="Times New Roman"/>
          <w:sz w:val="24"/>
          <w:szCs w:val="24"/>
        </w:rPr>
        <w:t>1</w:t>
      </w:r>
      <w:r w:rsidRPr="00EB3C97">
        <w:rPr>
          <w:rFonts w:ascii="Times New Roman" w:hAnsi="Times New Roman"/>
          <w:sz w:val="24"/>
          <w:szCs w:val="24"/>
        </w:rPr>
        <w:t xml:space="preserve">9, 20, 21, 23 Бюджетного кодекса </w:t>
      </w:r>
      <w:proofErr w:type="gramStart"/>
      <w:r w:rsidRPr="00EB3C97">
        <w:rPr>
          <w:rFonts w:ascii="Times New Roman" w:hAnsi="Times New Roman"/>
          <w:sz w:val="24"/>
          <w:szCs w:val="24"/>
        </w:rPr>
        <w:t>Российской Федерации</w:t>
      </w:r>
      <w:r w:rsidRPr="00910EED">
        <w:rPr>
          <w:rFonts w:ascii="Times New Roman" w:hAnsi="Times New Roman"/>
          <w:sz w:val="24"/>
          <w:szCs w:val="24"/>
        </w:rPr>
        <w:t xml:space="preserve">, </w:t>
      </w:r>
      <w:r w:rsidRPr="00222556">
        <w:rPr>
          <w:rFonts w:ascii="Times New Roman" w:hAnsi="Times New Roman"/>
          <w:sz w:val="24"/>
          <w:szCs w:val="24"/>
        </w:rPr>
        <w:t xml:space="preserve">статьей 7 решения Совета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22255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222556"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222556">
        <w:rPr>
          <w:rFonts w:ascii="Times New Roman" w:hAnsi="Times New Roman"/>
          <w:sz w:val="24"/>
          <w:szCs w:val="24"/>
        </w:rPr>
        <w:t xml:space="preserve"> район Республики Башкортостан от</w:t>
      </w:r>
      <w:r w:rsidR="00741B67">
        <w:rPr>
          <w:rFonts w:ascii="Times New Roman" w:hAnsi="Times New Roman"/>
          <w:sz w:val="24"/>
          <w:szCs w:val="24"/>
        </w:rPr>
        <w:t xml:space="preserve"> 15 января</w:t>
      </w:r>
      <w:r w:rsidRPr="00222556">
        <w:rPr>
          <w:rFonts w:ascii="Times New Roman" w:hAnsi="Times New Roman"/>
          <w:sz w:val="24"/>
          <w:szCs w:val="24"/>
        </w:rPr>
        <w:t xml:space="preserve"> </w:t>
      </w:r>
      <w:r w:rsidRPr="00741B67">
        <w:rPr>
          <w:rFonts w:ascii="Times New Roman" w:hAnsi="Times New Roman"/>
          <w:sz w:val="24"/>
          <w:szCs w:val="24"/>
        </w:rPr>
        <w:t xml:space="preserve">  2014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1B67">
        <w:rPr>
          <w:rFonts w:ascii="Times New Roman" w:hAnsi="Times New Roman"/>
          <w:sz w:val="24"/>
          <w:szCs w:val="24"/>
        </w:rPr>
        <w:t>328</w:t>
      </w:r>
      <w:r w:rsidRPr="00222556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в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муниципального </w:t>
      </w:r>
      <w:r w:rsidRPr="0022255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Pr="00222556">
        <w:rPr>
          <w:rFonts w:ascii="Times New Roman" w:hAnsi="Times New Roman"/>
          <w:sz w:val="24"/>
          <w:szCs w:val="24"/>
        </w:rPr>
        <w:t xml:space="preserve"> Республики Башкортостан"</w:t>
      </w:r>
      <w:r>
        <w:rPr>
          <w:rFonts w:ascii="Times New Roman" w:hAnsi="Times New Roman"/>
          <w:sz w:val="24"/>
          <w:szCs w:val="24"/>
        </w:rPr>
        <w:t>,</w:t>
      </w:r>
      <w:r w:rsidRPr="00222556">
        <w:rPr>
          <w:rFonts w:ascii="Times New Roman" w:hAnsi="Times New Roman"/>
          <w:sz w:val="24"/>
          <w:szCs w:val="24"/>
        </w:rPr>
        <w:t xml:space="preserve"> руководствуясь Уставом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222556">
        <w:rPr>
          <w:rFonts w:ascii="Times New Roman" w:hAnsi="Times New Roman"/>
          <w:sz w:val="24"/>
          <w:szCs w:val="24"/>
        </w:rPr>
        <w:t xml:space="preserve">ельсовет муниципального района </w:t>
      </w:r>
      <w:proofErr w:type="spellStart"/>
      <w:r w:rsidRPr="00222556"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22255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222556">
        <w:rPr>
          <w:rFonts w:ascii="Times New Roman" w:hAnsi="Times New Roman"/>
          <w:sz w:val="24"/>
          <w:szCs w:val="24"/>
        </w:rPr>
        <w:t xml:space="preserve"> </w:t>
      </w:r>
      <w:r w:rsidRPr="001459D7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6305FA" w:rsidRPr="001459D7" w:rsidRDefault="006305FA" w:rsidP="001C5E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1. Утвердить прилагаем</w:t>
      </w:r>
      <w:r>
        <w:rPr>
          <w:rFonts w:ascii="Times New Roman" w:hAnsi="Times New Roman"/>
          <w:sz w:val="24"/>
          <w:szCs w:val="24"/>
        </w:rPr>
        <w:t>ый</w:t>
      </w:r>
      <w:r w:rsidRPr="00910EE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рядок</w:t>
      </w:r>
      <w:r w:rsidRPr="00910EED">
        <w:rPr>
          <w:rFonts w:ascii="Times New Roman" w:hAnsi="Times New Roman"/>
          <w:sz w:val="24"/>
          <w:szCs w:val="24"/>
        </w:rPr>
        <w:t xml:space="preserve"> </w:t>
      </w:r>
      <w:r w:rsidRPr="001459D7">
        <w:rPr>
          <w:rFonts w:ascii="Times New Roman" w:hAnsi="Times New Roman"/>
          <w:sz w:val="24"/>
          <w:szCs w:val="24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1459D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459D7"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1459D7">
        <w:rPr>
          <w:rFonts w:ascii="Times New Roman" w:hAnsi="Times New Roman"/>
          <w:sz w:val="24"/>
          <w:szCs w:val="24"/>
        </w:rPr>
        <w:t xml:space="preserve"> район Республики Башкортостан, согласно приложению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1459D7">
        <w:rPr>
          <w:rFonts w:ascii="Times New Roman" w:hAnsi="Times New Roman"/>
          <w:sz w:val="24"/>
          <w:szCs w:val="24"/>
        </w:rPr>
        <w:t>.</w:t>
      </w:r>
    </w:p>
    <w:p w:rsidR="006305FA" w:rsidRPr="00910EED" w:rsidRDefault="006305FA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0E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0EED">
        <w:rPr>
          <w:rFonts w:ascii="Times New Roman" w:hAnsi="Times New Roman"/>
          <w:sz w:val="24"/>
          <w:szCs w:val="24"/>
        </w:rPr>
        <w:t>Настоящий</w:t>
      </w:r>
      <w:proofErr w:type="gramEnd"/>
      <w:r w:rsidRPr="00910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постановление </w:t>
      </w:r>
      <w:r w:rsidRPr="00910EED">
        <w:rPr>
          <w:rFonts w:ascii="Times New Roman" w:hAnsi="Times New Roman"/>
          <w:sz w:val="24"/>
          <w:szCs w:val="24"/>
        </w:rPr>
        <w:t xml:space="preserve"> вступает в силу с 1 января 20</w:t>
      </w:r>
      <w:r>
        <w:rPr>
          <w:rFonts w:ascii="Times New Roman" w:hAnsi="Times New Roman"/>
          <w:sz w:val="24"/>
          <w:szCs w:val="24"/>
        </w:rPr>
        <w:t>21</w:t>
      </w:r>
      <w:r w:rsidRPr="00910EED">
        <w:rPr>
          <w:rFonts w:ascii="Times New Roman" w:hAnsi="Times New Roman"/>
          <w:sz w:val="24"/>
          <w:szCs w:val="24"/>
        </w:rPr>
        <w:t xml:space="preserve"> года.</w:t>
      </w:r>
    </w:p>
    <w:p w:rsidR="006305FA" w:rsidRPr="00910EED" w:rsidRDefault="006305FA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0E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0E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0EE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6305FA" w:rsidRPr="001459D7" w:rsidRDefault="006305FA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5FA" w:rsidRPr="00F42207" w:rsidRDefault="006305FA" w:rsidP="00342B8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Глава  сельского поселения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А.К.Латипов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305FA" w:rsidRDefault="006305FA" w:rsidP="00342B8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7D43" w:rsidRDefault="00CA7D43" w:rsidP="00342B8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7D43" w:rsidRPr="00DA4596" w:rsidRDefault="00CA7D43" w:rsidP="00342B8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05FA" w:rsidRDefault="006305FA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05FA" w:rsidRDefault="006305FA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B67" w:rsidRDefault="00741B67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B67" w:rsidRDefault="00741B67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5FA" w:rsidRPr="00910EED" w:rsidRDefault="006305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305FA" w:rsidRDefault="006305FA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FA" w:rsidRPr="001459D7" w:rsidRDefault="006305FA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6305FA" w:rsidRPr="001459D7" w:rsidRDefault="006305FA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6305FA" w:rsidRPr="001459D7" w:rsidRDefault="006305FA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59D7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1459D7">
        <w:rPr>
          <w:rFonts w:ascii="Times New Roman" w:hAnsi="Times New Roman" w:cs="Times New Roman"/>
          <w:sz w:val="24"/>
          <w:szCs w:val="24"/>
        </w:rPr>
        <w:t xml:space="preserve"> к бюджету сельского</w:t>
      </w:r>
    </w:p>
    <w:p w:rsidR="006305FA" w:rsidRPr="001459D7" w:rsidRDefault="006305FA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305FA" w:rsidRPr="001459D7" w:rsidRDefault="006305FA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305FA" w:rsidRPr="00910EED" w:rsidRDefault="006305FA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ED">
        <w:rPr>
          <w:rFonts w:ascii="Times New Roman" w:hAnsi="Times New Roman" w:cs="Times New Roman"/>
          <w:sz w:val="24"/>
          <w:szCs w:val="24"/>
        </w:rPr>
        <w:t>район РБ</w:t>
      </w:r>
    </w:p>
    <w:p w:rsidR="006305FA" w:rsidRDefault="006305FA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8C3F1E">
        <w:rPr>
          <w:rFonts w:ascii="Times New Roman" w:hAnsi="Times New Roman" w:cs="Times New Roman"/>
          <w:sz w:val="24"/>
          <w:szCs w:val="24"/>
        </w:rPr>
        <w:t>ПОРЯДОК</w:t>
      </w:r>
    </w:p>
    <w:p w:rsidR="006305FA" w:rsidRPr="008C3F1E" w:rsidRDefault="006305FA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6305FA" w:rsidRPr="008C3F1E" w:rsidRDefault="006305FA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РОССИЙСКОЙ ФЕДЕРАЦИИ В ЧАСТИ, ОТНОСЯЩЕЙСЯ К БЮДЖЕТУ </w:t>
      </w:r>
      <w:r w:rsidRPr="001459D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БУРАЕВСКИЙ</w:t>
      </w:r>
      <w:r w:rsidRPr="001459D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</w:p>
    <w:p w:rsidR="006305FA" w:rsidRPr="00F42207" w:rsidRDefault="006305FA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05FA" w:rsidRPr="00F42207" w:rsidRDefault="006305FA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207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220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220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сельского поселения).</w:t>
      </w:r>
      <w:proofErr w:type="gramEnd"/>
    </w:p>
    <w:p w:rsidR="006305FA" w:rsidRPr="00F42207" w:rsidRDefault="006305FA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5FA" w:rsidRPr="00F42207" w:rsidRDefault="006305FA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F42207">
          <w:rPr>
            <w:rFonts w:ascii="Times New Roman" w:hAnsi="Times New Roman"/>
            <w:sz w:val="24"/>
            <w:szCs w:val="24"/>
            <w:lang w:val="en-US" w:eastAsia="ru-RU"/>
          </w:rPr>
          <w:t>I</w:t>
        </w:r>
        <w:r w:rsidRPr="00F42207">
          <w:rPr>
            <w:rFonts w:ascii="Times New Roman" w:hAnsi="Times New Roman"/>
            <w:sz w:val="24"/>
            <w:szCs w:val="24"/>
            <w:lang w:eastAsia="ru-RU"/>
          </w:rPr>
          <w:t>.</w:t>
        </w:r>
      </w:smartTag>
      <w:r w:rsidRPr="00F42207">
        <w:rPr>
          <w:rFonts w:ascii="Times New Roman" w:hAnsi="Times New Roman"/>
          <w:sz w:val="24"/>
          <w:szCs w:val="24"/>
          <w:lang w:eastAsia="ru-RU"/>
        </w:rPr>
        <w:t xml:space="preserve"> Установление, детализация и определение порядка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F4220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 w:rsidRPr="00F42207">
        <w:rPr>
          <w:rFonts w:ascii="Times New Roman" w:hAnsi="Times New Roman"/>
          <w:sz w:val="24"/>
          <w:szCs w:val="24"/>
        </w:rPr>
        <w:t xml:space="preserve">  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42207">
        <w:rPr>
          <w:rFonts w:ascii="Times New Roman" w:hAnsi="Times New Roman"/>
          <w:sz w:val="24"/>
          <w:szCs w:val="24"/>
          <w:lang w:eastAsia="ru-RU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6305FA" w:rsidRPr="00F42207" w:rsidRDefault="006305FA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5FA" w:rsidRPr="00F42207" w:rsidRDefault="006305FA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6305FA" w:rsidRPr="00F42207" w:rsidRDefault="006305FA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F42207">
        <w:rPr>
          <w:rFonts w:ascii="Times New Roman" w:hAnsi="Times New Roman"/>
          <w:sz w:val="24"/>
          <w:szCs w:val="24"/>
        </w:rPr>
        <w:t xml:space="preserve">, утверждаются отдельным распоряжением Главы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</w:t>
      </w:r>
      <w:proofErr w:type="spellStart"/>
      <w:r w:rsidRPr="00F42207">
        <w:rPr>
          <w:rFonts w:ascii="Times New Roman" w:hAnsi="Times New Roman"/>
          <w:sz w:val="24"/>
          <w:szCs w:val="24"/>
          <w:lang w:eastAsia="ru-RU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305FA" w:rsidRPr="00F42207" w:rsidRDefault="006305FA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5FA" w:rsidRPr="00F42207" w:rsidRDefault="006305FA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5FA" w:rsidRPr="00F42207" w:rsidRDefault="006305FA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</w:t>
      </w:r>
      <w:proofErr w:type="spellStart"/>
      <w:r w:rsidRPr="00F42207">
        <w:rPr>
          <w:rFonts w:ascii="Times New Roman" w:hAnsi="Times New Roman"/>
          <w:sz w:val="24"/>
          <w:szCs w:val="24"/>
          <w:lang w:eastAsia="ru-RU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</w:p>
    <w:p w:rsidR="006305FA" w:rsidRDefault="006305FA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05FA" w:rsidRPr="008C3F1E" w:rsidRDefault="006305FA" w:rsidP="00FF78B7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27A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Целевые статьи расходов бюджета </w:t>
      </w:r>
      <w:r w:rsidRPr="008C3F1E">
        <w:rPr>
          <w:rFonts w:ascii="Times New Roman" w:hAnsi="Times New Roman"/>
          <w:sz w:val="24"/>
          <w:szCs w:val="24"/>
        </w:rPr>
        <w:t>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муниципальным 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их подпрограммам, целевым программам, основным мероприятиям и (или) </w:t>
      </w:r>
      <w:proofErr w:type="spellStart"/>
      <w:r w:rsidRPr="008C3F1E">
        <w:rPr>
          <w:rFonts w:ascii="Times New Roman" w:hAnsi="Times New Roman"/>
          <w:sz w:val="24"/>
          <w:szCs w:val="24"/>
          <w:lang w:eastAsia="ru-RU"/>
        </w:rPr>
        <w:t>непрограммным</w:t>
      </w:r>
      <w:proofErr w:type="spellEnd"/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направлениям деятельности (функциям) органов муниципальной власти и иных муниципальных органов муниципального района </w:t>
      </w:r>
      <w:proofErr w:type="spellStart"/>
      <w:r w:rsidRPr="008C3F1E">
        <w:rPr>
          <w:rFonts w:ascii="Times New Roman" w:hAnsi="Times New Roman"/>
          <w:sz w:val="24"/>
          <w:szCs w:val="24"/>
          <w:lang w:eastAsia="ru-RU"/>
        </w:rPr>
        <w:t>Бураевский</w:t>
      </w:r>
      <w:proofErr w:type="spellEnd"/>
      <w:r w:rsidRPr="008C3F1E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исполнению.</w:t>
      </w:r>
      <w:bookmarkStart w:id="1" w:name="sub_42102"/>
    </w:p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1"/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Структура </w:t>
      </w:r>
      <w:proofErr w:type="gramStart"/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кода целевой статьи расходов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8C3F1E">
        <w:rPr>
          <w:rFonts w:ascii="Times New Roman" w:hAnsi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42104"/>
      <w:r w:rsidRPr="008C3F1E">
        <w:rPr>
          <w:rFonts w:ascii="Times New Roman" w:hAnsi="Times New Roman"/>
          <w:sz w:val="24"/>
          <w:szCs w:val="24"/>
          <w:lang w:eastAsia="ru-RU"/>
        </w:rPr>
        <w:t>код программного (</w:t>
      </w:r>
      <w:proofErr w:type="spellStart"/>
      <w:r w:rsidRPr="008C3F1E">
        <w:rPr>
          <w:rFonts w:ascii="Times New Roman" w:hAnsi="Times New Roman"/>
          <w:sz w:val="24"/>
          <w:szCs w:val="24"/>
          <w:lang w:eastAsia="ru-RU"/>
        </w:rPr>
        <w:t>непрограммного</w:t>
      </w:r>
      <w:proofErr w:type="spellEnd"/>
      <w:r w:rsidRPr="008C3F1E">
        <w:rPr>
          <w:rFonts w:ascii="Times New Roman" w:hAnsi="Times New Roman"/>
          <w:sz w:val="24"/>
          <w:szCs w:val="24"/>
          <w:lang w:eastAsia="ru-RU"/>
        </w:rPr>
        <w:t xml:space="preserve">) направления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</w:t>
      </w:r>
      <w:r w:rsidRPr="008C3F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ассигнований по муниципальным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3F1E">
        <w:rPr>
          <w:rFonts w:ascii="Times New Roman" w:hAnsi="Times New Roman"/>
          <w:sz w:val="24"/>
          <w:szCs w:val="24"/>
          <w:lang w:eastAsia="ru-RU"/>
        </w:rPr>
        <w:t>непрограммным</w:t>
      </w:r>
      <w:proofErr w:type="spellEnd"/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направлениям деятельности;</w:t>
      </w:r>
    </w:p>
    <w:bookmarkEnd w:id="2"/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C3F1E">
        <w:rPr>
          <w:rFonts w:ascii="Times New Roman" w:hAnsi="Times New Roman"/>
          <w:sz w:val="24"/>
          <w:szCs w:val="24"/>
          <w:lang w:eastAsia="ru-RU"/>
        </w:rPr>
        <w:t>непрограммным</w:t>
      </w:r>
      <w:proofErr w:type="spellEnd"/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направлениям деятельности;</w:t>
      </w:r>
    </w:p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6305FA" w:rsidRPr="008C3F1E" w:rsidRDefault="006305FA" w:rsidP="008C3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6305FA" w:rsidRPr="002D7284" w:rsidTr="00B50E5B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5FA" w:rsidRPr="008C3F1E" w:rsidRDefault="006305FA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F1E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6305FA" w:rsidRPr="002D7284" w:rsidTr="00B50E5B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Программная (</w:t>
            </w:r>
            <w:proofErr w:type="spellStart"/>
            <w:r w:rsidRPr="008C3F1E">
              <w:rPr>
                <w:rFonts w:ascii="Times New Roman" w:hAnsi="Times New Roman"/>
                <w:sz w:val="24"/>
                <w:szCs w:val="24"/>
              </w:rPr>
              <w:t>непрограммная</w:t>
            </w:r>
            <w:proofErr w:type="spellEnd"/>
            <w:r w:rsidRPr="008C3F1E">
              <w:rPr>
                <w:rFonts w:ascii="Times New Roman" w:hAnsi="Times New Roman"/>
                <w:sz w:val="24"/>
                <w:szCs w:val="24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5FA" w:rsidRPr="008C3F1E" w:rsidRDefault="006305FA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6305FA" w:rsidRPr="002D7284" w:rsidTr="00B50E5B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</w:t>
            </w:r>
            <w:proofErr w:type="spellStart"/>
            <w:r w:rsidRPr="008C3F1E">
              <w:rPr>
                <w:sz w:val="24"/>
                <w:szCs w:val="24"/>
              </w:rPr>
              <w:t>непрограммное</w:t>
            </w:r>
            <w:proofErr w:type="spellEnd"/>
            <w:r w:rsidRPr="008C3F1E">
              <w:rPr>
                <w:sz w:val="24"/>
                <w:szCs w:val="24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3F1E">
              <w:rPr>
                <w:rFonts w:ascii="Times New Roman" w:hAnsi="Times New Roman"/>
                <w:sz w:val="24"/>
                <w:szCs w:val="24"/>
              </w:rPr>
              <w:t>Под-программа</w:t>
            </w:r>
            <w:proofErr w:type="spellEnd"/>
            <w:proofErr w:type="gramEnd"/>
            <w:r w:rsidRPr="008C3F1E">
              <w:rPr>
                <w:rFonts w:ascii="Times New Roman" w:hAnsi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5FA" w:rsidRPr="008C3F1E" w:rsidRDefault="006305FA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5FA" w:rsidRPr="002D7284" w:rsidTr="00B50E5B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8C3F1E" w:rsidRDefault="006305FA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5FA" w:rsidRPr="008C3F1E" w:rsidRDefault="006305FA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05FA" w:rsidRPr="008C3F1E" w:rsidRDefault="006305FA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003423879"/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C3F1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8C3F1E">
        <w:rPr>
          <w:rFonts w:ascii="Times New Roman" w:hAnsi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3"/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F1E">
        <w:rPr>
          <w:rFonts w:ascii="Times New Roman" w:hAnsi="Times New Roman"/>
          <w:sz w:val="24"/>
          <w:szCs w:val="24"/>
        </w:rPr>
        <w:t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8C3F1E">
        <w:rPr>
          <w:rFonts w:ascii="Times New Roman" w:hAnsi="Times New Roman"/>
          <w:sz w:val="24"/>
          <w:szCs w:val="24"/>
        </w:rPr>
        <w:t xml:space="preserve">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hAnsi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6305FA" w:rsidRPr="008C3F1E" w:rsidRDefault="006305FA" w:rsidP="00DF6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F1E">
        <w:rPr>
          <w:rFonts w:ascii="Times New Roman" w:hAnsi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rPr>
          <w:rFonts w:ascii="Times New Roman" w:hAnsi="Times New Roman"/>
          <w:sz w:val="24"/>
          <w:szCs w:val="24"/>
        </w:rPr>
        <w:t xml:space="preserve">устанавливаются </w:t>
      </w:r>
      <w:hyperlink r:id="rId7" w:history="1">
        <w:r w:rsidRPr="006E1B33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1B33">
        <w:rPr>
          <w:rFonts w:ascii="Times New Roman" w:hAnsi="Times New Roman"/>
          <w:sz w:val="24"/>
          <w:szCs w:val="24"/>
        </w:rPr>
        <w:t xml:space="preserve"> Министерства финансов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316B">
        <w:rPr>
          <w:rFonts w:ascii="Times New Roman" w:hAnsi="Times New Roman"/>
          <w:sz w:val="24"/>
          <w:szCs w:val="24"/>
        </w:rPr>
        <w:t xml:space="preserve">от 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rFonts w:ascii="Times New Roman" w:hAnsi="Times New Roman"/>
          <w:sz w:val="24"/>
          <w:szCs w:val="24"/>
        </w:rPr>
        <w:t>в редакции приказа от 08.06.2020 г. №98н «О внесении изменений в</w:t>
      </w:r>
      <w:proofErr w:type="gramEnd"/>
      <w:r w:rsidRPr="00413A17">
        <w:rPr>
          <w:rFonts w:ascii="Times New Roman" w:hAnsi="Times New Roman"/>
          <w:sz w:val="24"/>
          <w:szCs w:val="24"/>
        </w:rPr>
        <w:t xml:space="preserve">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6305FA" w:rsidRDefault="006305FA" w:rsidP="0078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 xml:space="preserve">Обособление и детализация </w:t>
      </w:r>
      <w:proofErr w:type="gramStart"/>
      <w:r w:rsidRPr="008C3F1E">
        <w:rPr>
          <w:rFonts w:ascii="Times New Roman" w:hAnsi="Times New Roman"/>
          <w:sz w:val="24"/>
          <w:szCs w:val="24"/>
        </w:rPr>
        <w:t>кодов направлений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8C3F1E">
        <w:rPr>
          <w:rFonts w:ascii="Times New Roman" w:hAnsi="Times New Roman"/>
          <w:sz w:val="24"/>
          <w:szCs w:val="24"/>
        </w:rPr>
        <w:t xml:space="preserve">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rFonts w:ascii="Times New Roman" w:hAnsi="Times New Roman"/>
          <w:sz w:val="24"/>
          <w:szCs w:val="24"/>
        </w:rPr>
        <w:t>(далее – Порядок №85н, Приказ №98н).</w:t>
      </w:r>
    </w:p>
    <w:p w:rsidR="006305FA" w:rsidRPr="00EA46AA" w:rsidRDefault="006305FA" w:rsidP="0078363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t xml:space="preserve">            </w:t>
      </w:r>
      <w:hyperlink w:anchor="Par3608" w:history="1">
        <w:r w:rsidRPr="00EA46AA">
          <w:rPr>
            <w:rFonts w:ascii="Times New Roman" w:hAnsi="Times New Roman"/>
            <w:sz w:val="24"/>
            <w:szCs w:val="24"/>
          </w:rPr>
          <w:t>Перечень</w:t>
        </w:r>
      </w:hyperlink>
      <w:r w:rsidRPr="00EA46AA">
        <w:rPr>
          <w:rFonts w:ascii="Times New Roman" w:hAnsi="Times New Roman"/>
          <w:sz w:val="24"/>
          <w:szCs w:val="24"/>
        </w:rPr>
        <w:t xml:space="preserve"> главных распорядителей средств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EA46AA">
        <w:rPr>
          <w:rFonts w:ascii="Times New Roman" w:hAnsi="Times New Roman"/>
          <w:sz w:val="24"/>
          <w:szCs w:val="24"/>
        </w:rPr>
        <w:t xml:space="preserve"> установлен </w:t>
      </w:r>
      <w:r w:rsidRPr="001C5140">
        <w:rPr>
          <w:rFonts w:ascii="Times New Roman" w:hAnsi="Times New Roman"/>
          <w:b/>
          <w:sz w:val="24"/>
          <w:szCs w:val="24"/>
        </w:rPr>
        <w:t xml:space="preserve">в приложении № 1 </w:t>
      </w:r>
      <w:r w:rsidRPr="00EA46AA">
        <w:rPr>
          <w:rFonts w:ascii="Times New Roman" w:hAnsi="Times New Roman"/>
          <w:sz w:val="24"/>
          <w:szCs w:val="24"/>
        </w:rPr>
        <w:t>к настоящему Порядку.</w:t>
      </w:r>
    </w:p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Увязка направлений расходов бюджетов с программными (</w:t>
      </w:r>
      <w:proofErr w:type="spellStart"/>
      <w:r w:rsidRPr="008C3F1E">
        <w:rPr>
          <w:rFonts w:ascii="Times New Roman" w:hAnsi="Times New Roman"/>
          <w:sz w:val="24"/>
          <w:szCs w:val="24"/>
          <w:lang w:eastAsia="ru-RU"/>
        </w:rPr>
        <w:t>непрограммными</w:t>
      </w:r>
      <w:proofErr w:type="spellEnd"/>
      <w:r w:rsidRPr="008C3F1E">
        <w:rPr>
          <w:rFonts w:ascii="Times New Roman" w:hAnsi="Times New Roman"/>
          <w:sz w:val="24"/>
          <w:szCs w:val="24"/>
          <w:lang w:eastAsia="ru-RU"/>
        </w:rPr>
        <w:t xml:space="preserve">) статьями целевых статей расходов, детализирующая бюджетные ассигнования </w:t>
      </w:r>
      <w:r w:rsidRPr="008C3F1E">
        <w:rPr>
          <w:rFonts w:ascii="Times New Roman" w:hAnsi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устанавливается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hAnsi="Times New Roman"/>
          <w:sz w:val="24"/>
          <w:szCs w:val="24"/>
          <w:lang w:eastAsia="ru-RU"/>
        </w:rPr>
        <w:t>.</w:t>
      </w:r>
    </w:p>
    <w:p w:rsidR="006305FA" w:rsidRPr="00F42207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 </w:t>
      </w:r>
    </w:p>
    <w:p w:rsidR="006305FA" w:rsidRPr="00F42207" w:rsidRDefault="006305FA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trike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/>
          <w:b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42207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F42207">
        <w:rPr>
          <w:rFonts w:ascii="Times New Roman" w:hAnsi="Times New Roman"/>
          <w:b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 на соответствующие направления расходов.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6305FA" w:rsidRPr="008C3F1E" w:rsidRDefault="006305FA" w:rsidP="008C3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2.1. </w:t>
      </w:r>
      <w:r w:rsidRPr="008C3F1E">
        <w:rPr>
          <w:rFonts w:ascii="Times New Roman" w:hAnsi="Times New Roman"/>
          <w:sz w:val="24"/>
          <w:szCs w:val="24"/>
        </w:rPr>
        <w:t>Направления расходов, увязываемые с программными (</w:t>
      </w:r>
      <w:proofErr w:type="spellStart"/>
      <w:r w:rsidRPr="008C3F1E">
        <w:rPr>
          <w:rFonts w:ascii="Times New Roman" w:hAnsi="Times New Roman"/>
          <w:sz w:val="24"/>
          <w:szCs w:val="24"/>
        </w:rPr>
        <w:t>непрограммными</w:t>
      </w:r>
      <w:proofErr w:type="spellEnd"/>
      <w:r w:rsidRPr="008C3F1E">
        <w:rPr>
          <w:rFonts w:ascii="Times New Roman" w:hAnsi="Times New Roman"/>
          <w:sz w:val="24"/>
          <w:szCs w:val="24"/>
        </w:rPr>
        <w:t>) статьями целевых статей расходов бюджета сельского поселения.</w:t>
      </w:r>
    </w:p>
    <w:p w:rsidR="006305FA" w:rsidRPr="008C3F1E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6305FA" w:rsidRPr="008C3F1E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6305FA" w:rsidRPr="008C3F1E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6305FA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6305FA" w:rsidRPr="0078363F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8363F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6305FA" w:rsidRPr="0078363F" w:rsidRDefault="006305FA" w:rsidP="0078363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8363F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6305FA" w:rsidRPr="0078363F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8363F">
        <w:rPr>
          <w:rFonts w:ascii="Times New Roman" w:hAnsi="Times New Roman" w:cs="Times New Roman"/>
          <w:sz w:val="24"/>
          <w:szCs w:val="24"/>
        </w:rPr>
        <w:t>-03560 Мероприятия в области коммунального хозяйства.</w:t>
      </w:r>
    </w:p>
    <w:p w:rsidR="006305FA" w:rsidRPr="008C3F1E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8363F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передаче полномочий по мероприятиям в области коммунального хозяйства.</w:t>
      </w:r>
    </w:p>
    <w:p w:rsidR="006305FA" w:rsidRPr="008C3F1E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6305FA" w:rsidRPr="008C3F1E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6305FA" w:rsidRPr="0078363F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8363F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6305FA" w:rsidRPr="008C3F1E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8363F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в сфере жилищно-коммунального хозяйства.</w:t>
      </w:r>
    </w:p>
    <w:p w:rsidR="006305FA" w:rsidRPr="008C3F1E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6305FA" w:rsidRPr="008C3F1E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за счет резервного фонда Администрации муниципального района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305FA" w:rsidRPr="008C3F1E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6305FA" w:rsidRPr="008C3F1E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6305FA" w:rsidRPr="008C3F1E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 xml:space="preserve">51180 Осуществление первичного воинского учета на территориях, где отсутствуют </w:t>
      </w:r>
      <w:r w:rsidRPr="008C3F1E">
        <w:rPr>
          <w:rFonts w:ascii="Times New Roman" w:hAnsi="Times New Roman" w:cs="Times New Roman"/>
          <w:sz w:val="24"/>
          <w:szCs w:val="24"/>
        </w:rPr>
        <w:lastRenderedPageBreak/>
        <w:t>военные комиссариаты, за счет средств федерального бюджета.</w:t>
      </w:r>
    </w:p>
    <w:p w:rsidR="006305FA" w:rsidRPr="008C3F1E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6305FA" w:rsidRPr="0078363F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836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363F">
        <w:rPr>
          <w:rFonts w:ascii="Times New Roman" w:hAnsi="Times New Roman" w:cs="Times New Roman"/>
          <w:sz w:val="24"/>
          <w:szCs w:val="24"/>
        </w:rPr>
        <w:t>55550 Реализация программ формирования современной городской среды.</w:t>
      </w:r>
    </w:p>
    <w:p w:rsidR="006305FA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8363F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национальному проекту «Современная городская среда».</w:t>
      </w:r>
    </w:p>
    <w:p w:rsidR="006305FA" w:rsidRDefault="006305FA" w:rsidP="008D345B">
      <w:pPr>
        <w:pStyle w:val="ConsPlusNormal"/>
        <w:jc w:val="both"/>
        <w:outlineLvl w:val="4"/>
        <w:rPr>
          <w:rStyle w:val="FontStyle44"/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61340 </w:t>
      </w:r>
      <w:r w:rsidRPr="008D345B">
        <w:rPr>
          <w:rStyle w:val="FontStyle44"/>
          <w:rFonts w:cs="Times New Roman"/>
          <w:sz w:val="24"/>
          <w:szCs w:val="24"/>
        </w:rPr>
        <w:t>Субсидии иным некоммерческим организациям, не являющимся государственными (муниципальными) учреждениями</w:t>
      </w:r>
    </w:p>
    <w:p w:rsidR="006305FA" w:rsidRPr="00732AAE" w:rsidRDefault="006305FA" w:rsidP="008D345B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</w:t>
      </w:r>
      <w:r w:rsidRPr="00732AA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 данному направлению расходов отражаются расходы на предоставление субсидий иным некоммерческим организациям, не являющимся государственными (муниципальными) учреждениями.</w:t>
      </w:r>
    </w:p>
    <w:p w:rsidR="006305FA" w:rsidRPr="008C3F1E" w:rsidRDefault="006305FA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6305FA" w:rsidRPr="008C3F1E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6305FA" w:rsidRPr="008C3F1E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305FA" w:rsidRPr="00F42207" w:rsidRDefault="006305FA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220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6305FA" w:rsidRPr="008C3F1E" w:rsidRDefault="006305FA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6305FA" w:rsidRPr="008C3F1E" w:rsidRDefault="006305FA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6305FA" w:rsidRPr="008C3F1E" w:rsidRDefault="006305FA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05FA" w:rsidRPr="008C3F1E" w:rsidRDefault="006305FA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6305FA" w:rsidRPr="00745945" w:rsidRDefault="006305FA" w:rsidP="00745945">
      <w:pPr>
        <w:spacing w:line="240" w:lineRule="auto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 xml:space="preserve"> - </w:t>
      </w:r>
      <w:r w:rsidRPr="008C3F1E">
        <w:rPr>
          <w:rFonts w:ascii="Times New Roman" w:hAnsi="Times New Roman"/>
          <w:sz w:val="24"/>
          <w:szCs w:val="24"/>
        </w:rPr>
        <w:t xml:space="preserve">24300 </w:t>
      </w:r>
      <w:r w:rsidRPr="00745945">
        <w:rPr>
          <w:rFonts w:ascii="Times New Roman" w:hAnsi="Times New Roman"/>
          <w:sz w:val="24"/>
          <w:szCs w:val="24"/>
        </w:rPr>
        <w:t>Мероприятия по развитию инфраструктуры объектов противопожарной службы</w:t>
      </w:r>
    </w:p>
    <w:p w:rsidR="006305FA" w:rsidRPr="008C3F1E" w:rsidRDefault="006305FA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5FA" w:rsidRPr="008C3F1E" w:rsidRDefault="006305FA" w:rsidP="001D4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6305FA" w:rsidRPr="008C3F1E" w:rsidRDefault="006305FA" w:rsidP="001D46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5FA" w:rsidRPr="008C3F1E" w:rsidRDefault="006305FA" w:rsidP="001D46F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1 0000 Подпрограмма «Формирование комфортной городской среды».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6305FA" w:rsidRPr="008C3F1E" w:rsidRDefault="006305FA" w:rsidP="001D46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- 55550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F4">
        <w:rPr>
          <w:rFonts w:ascii="Times New Roman" w:hAnsi="Times New Roman" w:cs="Times New Roman"/>
          <w:sz w:val="24"/>
          <w:szCs w:val="24"/>
        </w:rPr>
        <w:t>Реализация программ формирования современной городской среды</w:t>
      </w:r>
      <w:r w:rsidRPr="008C3F1E">
        <w:rPr>
          <w:rFonts w:ascii="Times New Roman" w:hAnsi="Times New Roman" w:cs="Times New Roman"/>
          <w:sz w:val="24"/>
          <w:szCs w:val="24"/>
        </w:rPr>
        <w:t>.</w:t>
      </w:r>
    </w:p>
    <w:p w:rsidR="006305FA" w:rsidRPr="008C3F1E" w:rsidRDefault="006305FA" w:rsidP="001D4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5FA" w:rsidRPr="008C3F1E" w:rsidRDefault="006305FA" w:rsidP="001D46F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2 0000 Подпрограмма «Комплексное благоустройство дворовых территории».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6305FA" w:rsidRPr="004D25BD" w:rsidRDefault="006305FA" w:rsidP="001D46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06050</w:t>
      </w:r>
      <w:r w:rsidRPr="008C3F1E">
        <w:rPr>
          <w:rFonts w:ascii="Times New Roman" w:hAnsi="Times New Roman" w:cs="Times New Roman"/>
          <w:sz w:val="24"/>
          <w:szCs w:val="24"/>
        </w:rPr>
        <w:t xml:space="preserve"> </w:t>
      </w:r>
      <w:r w:rsidRPr="004D25BD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населенных пунктов</w:t>
      </w:r>
    </w:p>
    <w:p w:rsidR="006305FA" w:rsidRPr="008C3F1E" w:rsidRDefault="006305FA" w:rsidP="001D46F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3 0000 Подпрограмма «Улучшение систем наружного освещения населенных пунктов».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6305FA" w:rsidRPr="008C3F1E" w:rsidRDefault="006305FA" w:rsidP="001D46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6305FA" w:rsidRPr="008C3F1E" w:rsidRDefault="006305FA" w:rsidP="001D46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8C3F1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3F1E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6305FA" w:rsidRPr="008C3F1E" w:rsidRDefault="006305FA" w:rsidP="001D46F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5 0000 Подпрограмма «Поддержка коммунального хозяйства».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6305FA" w:rsidRPr="008C3F1E" w:rsidRDefault="006305FA" w:rsidP="001D46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>- 06290 Учреждения в сфере жилищно-коммунального хозяйства.</w:t>
      </w:r>
    </w:p>
    <w:p w:rsidR="006305FA" w:rsidRDefault="006305FA" w:rsidP="001D46FC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05FA" w:rsidRPr="008C3F1E" w:rsidRDefault="006305FA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5FA" w:rsidRPr="002F4FE8" w:rsidRDefault="006305FA" w:rsidP="002F4FE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99 0 0000 </w:t>
      </w:r>
      <w:proofErr w:type="spellStart"/>
      <w:r w:rsidRPr="008C3F1E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8C3F1E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</w:r>
    </w:p>
    <w:p w:rsidR="006305FA" w:rsidRPr="008C3F1E" w:rsidRDefault="006305FA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6305FA" w:rsidRDefault="006305FA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- 02030  Глава муниципального образования;</w:t>
      </w:r>
    </w:p>
    <w:p w:rsidR="006305FA" w:rsidRDefault="006305FA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6305FA" w:rsidRDefault="006305FA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- 03150 Дорожное хозяйство</w:t>
      </w:r>
      <w:r>
        <w:rPr>
          <w:rFonts w:ascii="Times New Roman" w:hAnsi="Times New Roman"/>
          <w:sz w:val="24"/>
          <w:szCs w:val="24"/>
        </w:rPr>
        <w:t>;</w:t>
      </w:r>
    </w:p>
    <w:p w:rsidR="006305FA" w:rsidRDefault="006305FA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t>- 03560 Мероприятия в области коммунального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6305FA" w:rsidRDefault="006305FA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6305FA" w:rsidRPr="00417AB0" w:rsidRDefault="006305FA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-61340 </w:t>
      </w:r>
      <w:r w:rsidRPr="00417AB0">
        <w:rPr>
          <w:rStyle w:val="FontStyle44"/>
          <w:rFonts w:cs="Times New Roman"/>
          <w:sz w:val="24"/>
          <w:szCs w:val="24"/>
        </w:rPr>
        <w:t>Субсидии иным некоммерческим организациям, не являющимся государственными (муниципальными) учреждениями</w:t>
      </w:r>
    </w:p>
    <w:p w:rsidR="006305FA" w:rsidRPr="008C3F1E" w:rsidRDefault="006305FA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6305FA" w:rsidRPr="008C3F1E" w:rsidRDefault="006305FA" w:rsidP="008C3F1E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6305FA" w:rsidRPr="00F42207" w:rsidRDefault="006305FA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" w:name="P4106"/>
      <w:bookmarkEnd w:id="4"/>
      <w:r w:rsidRPr="00F4220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дефицита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42207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6305FA" w:rsidRPr="00F42207" w:rsidRDefault="006305FA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proofErr w:type="spellStart"/>
      <w:r w:rsidRPr="00F42207">
        <w:rPr>
          <w:rFonts w:ascii="Times New Roman" w:hAnsi="Times New Roman"/>
          <w:sz w:val="24"/>
          <w:szCs w:val="24"/>
          <w:lang w:eastAsia="ru-RU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6305FA" w:rsidRPr="00F42207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5FA" w:rsidRPr="00F42207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кода вида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6305FA" w:rsidRPr="00F42207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> 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3 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к настоящему Порядку.</w:t>
      </w:r>
    </w:p>
    <w:p w:rsidR="006305FA" w:rsidRPr="00F42207" w:rsidRDefault="006305FA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05FA" w:rsidRPr="00F42207" w:rsidRDefault="006305FA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Бураевский</w:t>
      </w:r>
      <w:proofErr w:type="spellEnd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Республике  </w:t>
      </w:r>
    </w:p>
    <w:p w:rsidR="006305FA" w:rsidRPr="00F42207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5FA" w:rsidRPr="008C3F1E" w:rsidRDefault="006305FA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>Приложении № 5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6305FA" w:rsidRPr="008C3F1E" w:rsidRDefault="006305FA" w:rsidP="008C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5FA" w:rsidRPr="008C3F1E" w:rsidRDefault="006305FA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4.2. П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</w:p>
    <w:p w:rsidR="006305FA" w:rsidRPr="008C3F1E" w:rsidRDefault="006305FA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305FA" w:rsidRPr="008C3F1E" w:rsidRDefault="006305FA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/>
          <w:sz w:val="24"/>
          <w:szCs w:val="24"/>
        </w:rPr>
        <w:t>" Заработная плата"</w:t>
      </w:r>
    </w:p>
    <w:p w:rsidR="006305FA" w:rsidRPr="008C3F1E" w:rsidRDefault="006305FA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6305FA" w:rsidRPr="008C3F1E" w:rsidRDefault="006305FA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305FA" w:rsidRPr="008C3F1E" w:rsidRDefault="006305FA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/>
          <w:sz w:val="24"/>
          <w:szCs w:val="24"/>
        </w:rPr>
        <w:t>" Начисления на выплаты по оплате труда"</w:t>
      </w:r>
    </w:p>
    <w:p w:rsidR="006305FA" w:rsidRPr="008C3F1E" w:rsidRDefault="006305FA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6305FA" w:rsidRPr="008C3F1E" w:rsidRDefault="006305FA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/>
          <w:sz w:val="24"/>
          <w:szCs w:val="24"/>
        </w:rPr>
        <w:t>"Услуги связи"</w:t>
      </w:r>
    </w:p>
    <w:p w:rsidR="006305FA" w:rsidRDefault="006305FA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</w:t>
      </w:r>
      <w:proofErr w:type="gramStart"/>
      <w:r w:rsidRPr="008C3F1E">
        <w:rPr>
          <w:rFonts w:ascii="Times New Roman" w:hAnsi="Times New Roman"/>
          <w:sz w:val="24"/>
          <w:szCs w:val="24"/>
        </w:rPr>
        <w:t>почтовыми</w:t>
      </w:r>
      <w:proofErr w:type="gramEnd"/>
      <w:r w:rsidRPr="008C3F1E">
        <w:rPr>
          <w:rFonts w:ascii="Times New Roman" w:hAnsi="Times New Roman"/>
          <w:sz w:val="24"/>
          <w:szCs w:val="24"/>
        </w:rPr>
        <w:t xml:space="preserve"> абонентскими. Покупка: почтовых марок; маркированных </w:t>
      </w:r>
      <w:r w:rsidRPr="008C3F1E">
        <w:rPr>
          <w:rFonts w:ascii="Times New Roman" w:hAnsi="Times New Roman"/>
          <w:sz w:val="24"/>
          <w:szCs w:val="24"/>
        </w:rPr>
        <w:lastRenderedPageBreak/>
        <w:t xml:space="preserve">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8C3F1E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</w:p>
    <w:p w:rsidR="006305FA" w:rsidRDefault="006305FA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EC41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222 «Транспортные услуги»</w:t>
      </w:r>
    </w:p>
    <w:p w:rsidR="006305FA" w:rsidRDefault="006305FA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4476BB">
        <w:rPr>
          <w:rFonts w:ascii="Times New Roman" w:hAnsi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</w:t>
      </w:r>
      <w:proofErr w:type="gramEnd"/>
      <w:r w:rsidRPr="004476B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4476BB">
        <w:rPr>
          <w:rFonts w:ascii="Times New Roman" w:hAnsi="Times New Roman"/>
          <w:iCs/>
          <w:color w:val="000000"/>
          <w:sz w:val="24"/>
          <w:szCs w:val="24"/>
        </w:rPr>
        <w:t>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другие аналогичные расходы.</w:t>
      </w:r>
      <w:proofErr w:type="gramEnd"/>
      <w:r w:rsidRPr="004476BB">
        <w:rPr>
          <w:rFonts w:ascii="Times New Roman" w:hAnsi="Times New Roman"/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6305FA" w:rsidRPr="004476BB" w:rsidRDefault="006305FA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 холодного водоснабжения";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223.5 "Оплата услуг предоставления газа";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223.6 "Оплата услуг предоставления электроэнергии";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холодного водоснабжения", 223.5 "Оплата услуг предоставления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газа", 223.6 "Оплата услуг предоставления электроэнергии"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Pr="00895E37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E37">
        <w:rPr>
          <w:rFonts w:ascii="Times New Roman" w:hAnsi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6305FA" w:rsidRPr="00895E37" w:rsidRDefault="00D00CED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4" w:history="1">
        <w:r w:rsidR="006305FA" w:rsidRPr="00895E37">
          <w:rPr>
            <w:rFonts w:ascii="Times New Roman" w:hAnsi="Times New Roman"/>
            <w:sz w:val="24"/>
            <w:szCs w:val="24"/>
          </w:rPr>
          <w:t>225.1</w:t>
        </w:r>
      </w:hyperlink>
      <w:r w:rsidR="006305FA" w:rsidRPr="00895E37">
        <w:rPr>
          <w:rFonts w:ascii="Times New Roman" w:hAnsi="Times New Roman"/>
          <w:sz w:val="24"/>
          <w:szCs w:val="24"/>
        </w:rPr>
        <w:t xml:space="preserve"> "Содержание нефинансовых активов в чистоте";</w:t>
      </w:r>
    </w:p>
    <w:p w:rsidR="006305FA" w:rsidRPr="00895E37" w:rsidRDefault="00D00CED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8" w:history="1">
        <w:r w:rsidR="006305FA" w:rsidRPr="00895E37">
          <w:rPr>
            <w:rFonts w:ascii="Times New Roman" w:hAnsi="Times New Roman"/>
            <w:sz w:val="24"/>
            <w:szCs w:val="24"/>
          </w:rPr>
          <w:t>225.2</w:t>
        </w:r>
      </w:hyperlink>
      <w:r w:rsidR="006305FA" w:rsidRPr="00895E37">
        <w:rPr>
          <w:rFonts w:ascii="Times New Roman" w:hAnsi="Times New Roman"/>
          <w:sz w:val="24"/>
          <w:szCs w:val="24"/>
        </w:rPr>
        <w:t xml:space="preserve"> "Текущий ремонт (ремонт)";</w:t>
      </w:r>
    </w:p>
    <w:p w:rsidR="006305FA" w:rsidRPr="00895E37" w:rsidRDefault="00D00CED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5" w:history="1">
        <w:r w:rsidR="006305FA" w:rsidRPr="00895E37">
          <w:rPr>
            <w:rFonts w:ascii="Times New Roman" w:hAnsi="Times New Roman"/>
            <w:sz w:val="24"/>
            <w:szCs w:val="24"/>
          </w:rPr>
          <w:t>225.6</w:t>
        </w:r>
      </w:hyperlink>
      <w:r w:rsidR="006305FA" w:rsidRPr="00895E37">
        <w:rPr>
          <w:rFonts w:ascii="Times New Roman" w:hAnsi="Times New Roman"/>
          <w:sz w:val="24"/>
          <w:szCs w:val="24"/>
        </w:rPr>
        <w:t xml:space="preserve"> "Другие расходы по содержанию имущества".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C3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54"/>
      <w:bookmarkEnd w:id="5"/>
      <w:r w:rsidRPr="008C3F1E">
        <w:rPr>
          <w:rFonts w:ascii="Times New Roman" w:hAnsi="Times New Roman"/>
          <w:sz w:val="24"/>
          <w:szCs w:val="24"/>
        </w:rPr>
        <w:t>225.1 "Содержание нефинансовых активов в чистоте"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8C3F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3F1E">
        <w:rPr>
          <w:rFonts w:ascii="Times New Roman" w:hAnsi="Times New Roman"/>
          <w:sz w:val="24"/>
          <w:szCs w:val="24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C3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8"/>
      <w:bookmarkEnd w:id="6"/>
      <w:r w:rsidRPr="008C3F1E">
        <w:rPr>
          <w:rFonts w:ascii="Times New Roman" w:hAnsi="Times New Roman"/>
          <w:sz w:val="24"/>
          <w:szCs w:val="24"/>
        </w:rPr>
        <w:t>225.2 "Текущий ремонт (ремонт)"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текущему ремонту.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62"/>
      <w:bookmarkStart w:id="8" w:name="Par71"/>
      <w:bookmarkStart w:id="9" w:name="Par75"/>
      <w:bookmarkEnd w:id="7"/>
      <w:bookmarkEnd w:id="8"/>
      <w:bookmarkEnd w:id="9"/>
      <w:r w:rsidRPr="008C3F1E">
        <w:rPr>
          <w:rFonts w:ascii="Times New Roman" w:hAnsi="Times New Roman"/>
          <w:sz w:val="24"/>
          <w:szCs w:val="24"/>
        </w:rPr>
        <w:t>225.6 "Другие расходы по содержанию имущества"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/>
          <w:sz w:val="24"/>
          <w:szCs w:val="24"/>
        </w:rPr>
        <w:t>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замазку, оклейку окон;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F1E">
        <w:rPr>
          <w:rFonts w:ascii="Times New Roman" w:hAnsi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8C3F1E">
        <w:rPr>
          <w:rFonts w:ascii="Times New Roman" w:hAnsi="Times New Roman"/>
          <w:sz w:val="24"/>
          <w:szCs w:val="24"/>
        </w:rPr>
        <w:t>перепадомеров</w:t>
      </w:r>
      <w:proofErr w:type="spellEnd"/>
      <w:r w:rsidRPr="008C3F1E">
        <w:rPr>
          <w:rFonts w:ascii="Times New Roman" w:hAnsi="Times New Roman"/>
          <w:sz w:val="24"/>
          <w:szCs w:val="24"/>
        </w:rPr>
        <w:t>, измерительных медицинских аппаратов, спидометров;</w:t>
      </w:r>
      <w:proofErr w:type="gramEnd"/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заправку картриджей;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8C3F1E">
        <w:rPr>
          <w:rFonts w:ascii="Times New Roman" w:hAnsi="Times New Roman"/>
          <w:sz w:val="24"/>
          <w:szCs w:val="24"/>
        </w:rPr>
        <w:t>расходы</w:t>
      </w:r>
      <w:proofErr w:type="gramEnd"/>
      <w:r w:rsidRPr="008C3F1E">
        <w:rPr>
          <w:rFonts w:ascii="Times New Roman" w:hAnsi="Times New Roman"/>
          <w:sz w:val="24"/>
          <w:szCs w:val="24"/>
        </w:rPr>
        <w:t xml:space="preserve"> на оплату которых отражаются по подстатье 223 "Коммунальные услуги";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226 "Прочие работы, услуги" детализирована элементами:</w:t>
      </w:r>
    </w:p>
    <w:p w:rsidR="006305FA" w:rsidRPr="00895E37" w:rsidRDefault="00D00CED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07" w:history="1">
        <w:r w:rsidR="006305FA" w:rsidRPr="00895E37">
          <w:rPr>
            <w:rFonts w:ascii="Times New Roman" w:hAnsi="Times New Roman"/>
            <w:sz w:val="24"/>
            <w:szCs w:val="24"/>
          </w:rPr>
          <w:t>226.2</w:t>
        </w:r>
      </w:hyperlink>
      <w:r w:rsidR="006305FA" w:rsidRPr="00895E37">
        <w:rPr>
          <w:rFonts w:ascii="Times New Roman" w:hAnsi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6305FA" w:rsidRPr="00895E37" w:rsidRDefault="00D00CED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="006305FA" w:rsidRPr="00895E37">
          <w:rPr>
            <w:rFonts w:ascii="Times New Roman" w:hAnsi="Times New Roman"/>
            <w:sz w:val="24"/>
            <w:szCs w:val="24"/>
          </w:rPr>
          <w:t>226.3</w:t>
        </w:r>
      </w:hyperlink>
      <w:r w:rsidR="006305FA" w:rsidRPr="00895E37">
        <w:rPr>
          <w:rFonts w:ascii="Times New Roman" w:hAnsi="Times New Roman"/>
          <w:sz w:val="24"/>
          <w:szCs w:val="24"/>
        </w:rPr>
        <w:t xml:space="preserve"> "Проектные и изыскательские работы";</w:t>
      </w:r>
    </w:p>
    <w:p w:rsidR="006305FA" w:rsidRPr="00895E37" w:rsidRDefault="00D00CED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0" w:history="1">
        <w:r w:rsidR="006305FA" w:rsidRPr="00895E37">
          <w:rPr>
            <w:rFonts w:ascii="Times New Roman" w:hAnsi="Times New Roman"/>
            <w:sz w:val="24"/>
            <w:szCs w:val="24"/>
          </w:rPr>
          <w:t>226.7</w:t>
        </w:r>
      </w:hyperlink>
      <w:r w:rsidR="006305FA" w:rsidRPr="00895E37">
        <w:rPr>
          <w:rFonts w:ascii="Times New Roman" w:hAnsi="Times New Roman"/>
          <w:sz w:val="24"/>
          <w:szCs w:val="24"/>
        </w:rPr>
        <w:t xml:space="preserve"> "Услуги в области информационных технологий";</w:t>
      </w:r>
    </w:p>
    <w:p w:rsidR="006305FA" w:rsidRPr="00895E37" w:rsidRDefault="00D00CED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50" w:history="1">
        <w:r w:rsidR="006305FA" w:rsidRPr="00895E37">
          <w:rPr>
            <w:rFonts w:ascii="Times New Roman" w:hAnsi="Times New Roman"/>
            <w:sz w:val="24"/>
            <w:szCs w:val="24"/>
          </w:rPr>
          <w:t>226.10</w:t>
        </w:r>
      </w:hyperlink>
      <w:r w:rsidR="006305FA" w:rsidRPr="00895E37">
        <w:rPr>
          <w:rFonts w:ascii="Times New Roman" w:hAnsi="Times New Roman"/>
          <w:sz w:val="24"/>
          <w:szCs w:val="24"/>
        </w:rPr>
        <w:t xml:space="preserve"> "Иные работы и услуги".</w:t>
      </w:r>
    </w:p>
    <w:p w:rsidR="006305FA" w:rsidRPr="00895E37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02"/>
      <w:bookmarkEnd w:id="10"/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Par107"/>
      <w:bookmarkEnd w:id="11"/>
      <w:r w:rsidRPr="008C3F1E">
        <w:rPr>
          <w:rFonts w:ascii="Times New Roman" w:hAnsi="Times New Roman"/>
          <w:sz w:val="24"/>
          <w:szCs w:val="24"/>
        </w:rPr>
        <w:t xml:space="preserve">226.2 "Услуги по разработке схем </w:t>
      </w:r>
      <w:proofErr w:type="gramStart"/>
      <w:r w:rsidRPr="008C3F1E">
        <w:rPr>
          <w:rFonts w:ascii="Times New Roman" w:hAnsi="Times New Roman"/>
          <w:sz w:val="24"/>
          <w:szCs w:val="24"/>
        </w:rPr>
        <w:t>территориального</w:t>
      </w:r>
      <w:proofErr w:type="gramEnd"/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планирования, градостроительных и технических регламентов,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градостроительному зонированию, планировке территорий"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/>
          <w:sz w:val="24"/>
          <w:szCs w:val="24"/>
        </w:rPr>
        <w:t>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</w:t>
      </w:r>
      <w:r w:rsidRPr="008C3F1E">
        <w:rPr>
          <w:rFonts w:ascii="Times New Roman" w:hAnsi="Times New Roman"/>
          <w:sz w:val="24"/>
          <w:szCs w:val="24"/>
        </w:rPr>
        <w:lastRenderedPageBreak/>
        <w:t>градостроительный кадастр, технический учет, техническую инвентаризацию, мониторинг земель.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18"/>
      <w:bookmarkEnd w:id="12"/>
      <w:r w:rsidRPr="008C3F1E">
        <w:rPr>
          <w:rFonts w:ascii="Times New Roman" w:hAnsi="Times New Roman"/>
          <w:sz w:val="24"/>
          <w:szCs w:val="24"/>
        </w:rPr>
        <w:t>226.3 "Проектные и изыскательские работы"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22"/>
      <w:bookmarkStart w:id="14" w:name="Par126"/>
      <w:bookmarkStart w:id="15" w:name="Par130"/>
      <w:bookmarkEnd w:id="13"/>
      <w:bookmarkEnd w:id="14"/>
      <w:bookmarkEnd w:id="15"/>
      <w:r w:rsidRPr="008C3F1E">
        <w:rPr>
          <w:rFonts w:ascii="Times New Roman" w:hAnsi="Times New Roman"/>
          <w:sz w:val="24"/>
          <w:szCs w:val="24"/>
        </w:rPr>
        <w:t>226.7 "Услуги в области информационных технологий"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/>
          <w:sz w:val="24"/>
          <w:szCs w:val="24"/>
        </w:rPr>
        <w:t>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8C3F1E">
        <w:rPr>
          <w:rFonts w:ascii="Times New Roman" w:hAnsi="Times New Roman"/>
          <w:sz w:val="24"/>
          <w:szCs w:val="24"/>
        </w:rPr>
        <w:t>режимно-секретных</w:t>
      </w:r>
      <w:proofErr w:type="spellEnd"/>
      <w:r w:rsidRPr="008C3F1E">
        <w:rPr>
          <w:rFonts w:ascii="Times New Roman" w:hAnsi="Times New Roman"/>
          <w:sz w:val="24"/>
          <w:szCs w:val="24"/>
        </w:rPr>
        <w:t xml:space="preserve"> мероприятий;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8C3F1E">
        <w:rPr>
          <w:rFonts w:ascii="Times New Roman" w:hAnsi="Times New Roman"/>
          <w:sz w:val="24"/>
          <w:szCs w:val="24"/>
        </w:rPr>
        <w:t>дств кр</w:t>
      </w:r>
      <w:proofErr w:type="gramEnd"/>
      <w:r w:rsidRPr="008C3F1E">
        <w:rPr>
          <w:rFonts w:ascii="Times New Roman" w:hAnsi="Times New Roman"/>
          <w:sz w:val="24"/>
          <w:szCs w:val="24"/>
        </w:rPr>
        <w:t>иптографической защиты информации;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Par138"/>
      <w:bookmarkStart w:id="17" w:name="Par150"/>
      <w:bookmarkEnd w:id="16"/>
      <w:bookmarkEnd w:id="17"/>
      <w:r w:rsidRPr="008C3F1E">
        <w:rPr>
          <w:rFonts w:ascii="Times New Roman" w:hAnsi="Times New Roman"/>
          <w:sz w:val="24"/>
          <w:szCs w:val="24"/>
        </w:rPr>
        <w:t>226.10 "Иные работы и услуги"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8C3F1E">
        <w:rPr>
          <w:rFonts w:ascii="Times New Roman" w:hAnsi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/>
          <w:sz w:val="24"/>
          <w:szCs w:val="24"/>
        </w:rPr>
        <w:t>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предоставлению выписок из государственных реестров;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инкассаторские услуги;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услуги по </w:t>
      </w:r>
      <w:proofErr w:type="spellStart"/>
      <w:r w:rsidRPr="008C3F1E">
        <w:rPr>
          <w:rFonts w:ascii="Times New Roman" w:hAnsi="Times New Roman"/>
          <w:sz w:val="24"/>
          <w:szCs w:val="24"/>
        </w:rPr>
        <w:t>демеркуризации</w:t>
      </w:r>
      <w:proofErr w:type="spellEnd"/>
      <w:r w:rsidRPr="008C3F1E">
        <w:rPr>
          <w:rFonts w:ascii="Times New Roman" w:hAnsi="Times New Roman"/>
          <w:sz w:val="24"/>
          <w:szCs w:val="24"/>
        </w:rPr>
        <w:t>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использование радиочастотного спектра;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расходы, осуществляемые в целях реализации соглашений с международными финансовыми организациями;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иных медицинских услуг;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226.1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226.5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226.7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226.9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Также на данный элемент относятся расходы </w:t>
      </w:r>
      <w:proofErr w:type="gramStart"/>
      <w:r w:rsidRPr="008C3F1E">
        <w:rPr>
          <w:rFonts w:ascii="Times New Roman" w:hAnsi="Times New Roman"/>
          <w:sz w:val="24"/>
          <w:szCs w:val="24"/>
        </w:rPr>
        <w:t>на</w:t>
      </w:r>
      <w:proofErr w:type="gramEnd"/>
      <w:r w:rsidRPr="008C3F1E">
        <w:rPr>
          <w:rFonts w:ascii="Times New Roman" w:hAnsi="Times New Roman"/>
          <w:sz w:val="24"/>
          <w:szCs w:val="24"/>
        </w:rPr>
        <w:t>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8C3F1E">
        <w:rPr>
          <w:rFonts w:ascii="Times New Roman" w:hAnsi="Times New Roman"/>
          <w:sz w:val="24"/>
          <w:szCs w:val="24"/>
        </w:rPr>
        <w:t>ведома</w:t>
      </w:r>
      <w:proofErr w:type="gramEnd"/>
      <w:r w:rsidRPr="008C3F1E">
        <w:rPr>
          <w:rFonts w:ascii="Times New Roman" w:hAnsi="Times New Roman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F1E">
        <w:rPr>
          <w:rFonts w:ascii="Times New Roman" w:hAnsi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227 "Страхование"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228 " Услуги, работы для целей капитальных вложений"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6305FA" w:rsidRPr="008C3F1E" w:rsidRDefault="006305FA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F1E">
        <w:rPr>
          <w:rFonts w:ascii="Times New Roman" w:hAnsi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8" w:anchor="/document/99/555944502/ZAP2IBM3KG/" w:history="1">
        <w:r w:rsidRPr="008C3F1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нефинансовым организациям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290 "Прочие расходы" детализирована подстатьями: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291 "Налоги, пошлины и сборы"</w:t>
      </w:r>
    </w:p>
    <w:p w:rsidR="006305FA" w:rsidRPr="008C3F1E" w:rsidRDefault="006305FA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6305FA" w:rsidRPr="008C3F1E" w:rsidRDefault="006305FA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6305FA" w:rsidRPr="008C3F1E" w:rsidRDefault="006305FA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6305FA" w:rsidRPr="008C3F1E" w:rsidRDefault="006305FA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6305FA" w:rsidRPr="008C3F1E" w:rsidRDefault="006305FA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6305FA" w:rsidRPr="008C3F1E" w:rsidRDefault="006305FA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6305FA" w:rsidRPr="008C3F1E" w:rsidRDefault="006305FA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6305FA" w:rsidRPr="008C3F1E" w:rsidRDefault="006305FA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lastRenderedPageBreak/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297 "Иные выплаты текущего характера организациям"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343.2 "Увеличение стоимости прочих горюче-смазочных материалов".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6305FA" w:rsidRPr="008C3F1E" w:rsidRDefault="006305FA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5FA" w:rsidRPr="008C3F1E" w:rsidRDefault="006305FA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6305FA" w:rsidRPr="00910EED" w:rsidRDefault="006305FA">
      <w:pPr>
        <w:rPr>
          <w:rFonts w:ascii="Times New Roman" w:hAnsi="Times New Roman"/>
          <w:sz w:val="24"/>
          <w:szCs w:val="24"/>
        </w:rPr>
        <w:sectPr w:rsidR="006305FA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305FA" w:rsidRPr="00856213" w:rsidRDefault="006305FA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6305FA" w:rsidRPr="00F42207" w:rsidRDefault="006305FA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6305FA" w:rsidRPr="00F42207" w:rsidRDefault="006305FA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F42207">
        <w:rPr>
          <w:rFonts w:ascii="Times New Roman" w:hAnsi="Times New Roman" w:cs="Times New Roman"/>
          <w:sz w:val="20"/>
        </w:rPr>
        <w:t>в</w:t>
      </w:r>
      <w:proofErr w:type="gramEnd"/>
      <w:r w:rsidRPr="00F42207">
        <w:rPr>
          <w:rFonts w:ascii="Times New Roman" w:hAnsi="Times New Roman" w:cs="Times New Roman"/>
          <w:sz w:val="20"/>
        </w:rPr>
        <w:t xml:space="preserve"> </w:t>
      </w:r>
    </w:p>
    <w:p w:rsidR="006305FA" w:rsidRPr="00F42207" w:rsidRDefault="006305FA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0"/>
        </w:rPr>
        <w:t>Бураевский</w:t>
      </w:r>
      <w:proofErr w:type="spellEnd"/>
      <w:r w:rsidRPr="00F42207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</w:t>
      </w:r>
      <w:proofErr w:type="spellStart"/>
      <w:r w:rsidRPr="00F42207">
        <w:rPr>
          <w:rFonts w:ascii="Times New Roman" w:hAnsi="Times New Roman" w:cs="Times New Roman"/>
          <w:snapToGrid w:val="0"/>
          <w:sz w:val="20"/>
        </w:rPr>
        <w:t>Бураевский</w:t>
      </w:r>
      <w:proofErr w:type="spellEnd"/>
      <w:r w:rsidRPr="00F42207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Pr="00F42207" w:rsidRDefault="006305FA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305FA" w:rsidRPr="00F42207" w:rsidRDefault="006305FA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  сельсовет муниципального района </w:t>
      </w:r>
      <w:proofErr w:type="spellStart"/>
      <w:r w:rsidRPr="00F42207">
        <w:rPr>
          <w:rFonts w:ascii="Times New Roman" w:hAnsi="Times New Roman" w:cs="Times New Roman"/>
          <w:snapToGrid w:val="0"/>
          <w:sz w:val="24"/>
          <w:szCs w:val="24"/>
        </w:rPr>
        <w:t>Бураевский</w:t>
      </w:r>
      <w:proofErr w:type="spellEnd"/>
      <w:r w:rsidRPr="00F42207">
        <w:rPr>
          <w:rFonts w:ascii="Times New Roman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6305FA" w:rsidRPr="00F42207" w:rsidRDefault="006305FA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7477"/>
      </w:tblGrid>
      <w:tr w:rsidR="006305FA" w:rsidRPr="002D7284" w:rsidTr="002D7284">
        <w:tc>
          <w:tcPr>
            <w:tcW w:w="2163" w:type="dxa"/>
          </w:tcPr>
          <w:p w:rsidR="006305FA" w:rsidRPr="002D7284" w:rsidRDefault="006305FA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6305FA" w:rsidRPr="002D7284" w:rsidRDefault="006305FA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Бураевский</w:t>
            </w:r>
            <w:proofErr w:type="spellEnd"/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Бураевский</w:t>
            </w:r>
            <w:proofErr w:type="spellEnd"/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305FA" w:rsidRPr="002D7284" w:rsidTr="002D7284">
        <w:tc>
          <w:tcPr>
            <w:tcW w:w="2163" w:type="dxa"/>
          </w:tcPr>
          <w:p w:rsidR="006305FA" w:rsidRPr="002D7284" w:rsidRDefault="006305FA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6305FA" w:rsidRPr="002D7284" w:rsidRDefault="006305FA" w:rsidP="00F4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Бураевский</w:t>
            </w:r>
            <w:proofErr w:type="spellEnd"/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Бураевский</w:t>
            </w:r>
            <w:proofErr w:type="spellEnd"/>
            <w:r w:rsidRPr="002D72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F42207">
        <w:rPr>
          <w:rFonts w:ascii="Times New Roman" w:hAnsi="Times New Roman" w:cs="Times New Roman"/>
          <w:sz w:val="20"/>
        </w:rPr>
        <w:t>в</w:t>
      </w:r>
      <w:proofErr w:type="gramEnd"/>
      <w:r w:rsidRPr="00F42207">
        <w:rPr>
          <w:rFonts w:ascii="Times New Roman" w:hAnsi="Times New Roman" w:cs="Times New Roman"/>
          <w:sz w:val="20"/>
        </w:rPr>
        <w:t xml:space="preserve"> </w:t>
      </w:r>
    </w:p>
    <w:p w:rsidR="006305FA" w:rsidRPr="00F42207" w:rsidRDefault="006305FA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napToGrid w:val="0"/>
          <w:sz w:val="20"/>
        </w:rPr>
        <w:t>Бураевский</w:t>
      </w:r>
      <w:proofErr w:type="spellEnd"/>
      <w:r w:rsidRPr="00F42207">
        <w:rPr>
          <w:rFonts w:ascii="Times New Roman" w:hAnsi="Times New Roman" w:cs="Times New Roman"/>
          <w:snapToGrid w:val="0"/>
          <w:sz w:val="20"/>
        </w:rPr>
        <w:t xml:space="preserve">  сельсовет муниципального района </w:t>
      </w:r>
      <w:proofErr w:type="spellStart"/>
      <w:r w:rsidRPr="00F42207">
        <w:rPr>
          <w:rFonts w:ascii="Times New Roman" w:hAnsi="Times New Roman" w:cs="Times New Roman"/>
          <w:snapToGrid w:val="0"/>
          <w:sz w:val="20"/>
        </w:rPr>
        <w:t>Бураевский</w:t>
      </w:r>
      <w:proofErr w:type="spellEnd"/>
      <w:r w:rsidRPr="00F42207">
        <w:rPr>
          <w:rFonts w:ascii="Times New Roman" w:hAnsi="Times New Roman" w:cs="Times New Roman"/>
          <w:snapToGrid w:val="0"/>
          <w:sz w:val="20"/>
        </w:rPr>
        <w:t xml:space="preserve"> район Республики Башкортостан</w:t>
      </w:r>
    </w:p>
    <w:p w:rsidR="006305FA" w:rsidRPr="00F42207" w:rsidRDefault="006305FA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6305FA" w:rsidRPr="00F42207" w:rsidRDefault="006305FA" w:rsidP="001C5140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6305FA" w:rsidRPr="00F42207" w:rsidRDefault="006305FA" w:rsidP="001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proofErr w:type="spellStart"/>
      <w:r>
        <w:rPr>
          <w:rFonts w:ascii="Times New Roman" w:hAnsi="Times New Roman"/>
          <w:snapToGrid w:val="0"/>
          <w:sz w:val="24"/>
          <w:szCs w:val="24"/>
          <w:lang w:eastAsia="ru-RU"/>
        </w:rPr>
        <w:t>Бураевский</w:t>
      </w:r>
      <w:proofErr w:type="spell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Бураевский</w:t>
      </w:r>
      <w:proofErr w:type="spellEnd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6305FA" w:rsidRPr="00C07D3A" w:rsidRDefault="006305FA" w:rsidP="001C5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7559"/>
      </w:tblGrid>
      <w:tr w:rsidR="006305FA" w:rsidRPr="002D7284" w:rsidTr="006E4B83">
        <w:trPr>
          <w:cantSplit/>
          <w:trHeight w:val="796"/>
        </w:trPr>
        <w:tc>
          <w:tcPr>
            <w:tcW w:w="2002" w:type="dxa"/>
            <w:vAlign w:val="center"/>
          </w:tcPr>
          <w:p w:rsidR="006305FA" w:rsidRPr="001C5140" w:rsidRDefault="006305FA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6305FA" w:rsidRPr="001C5140" w:rsidRDefault="006305FA" w:rsidP="0046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</w:tr>
    </w:tbl>
    <w:p w:rsidR="006305FA" w:rsidRPr="00C07D3A" w:rsidRDefault="006305FA" w:rsidP="001C5140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5"/>
        <w:gridCol w:w="7565"/>
      </w:tblGrid>
      <w:tr w:rsidR="006305FA" w:rsidRPr="002D7284" w:rsidTr="006E4B83">
        <w:trPr>
          <w:cantSplit/>
        </w:trPr>
        <w:tc>
          <w:tcPr>
            <w:tcW w:w="2005" w:type="dxa"/>
            <w:vAlign w:val="center"/>
          </w:tcPr>
          <w:p w:rsidR="006305FA" w:rsidRPr="001C5140" w:rsidRDefault="006305FA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6305FA" w:rsidRPr="001C5140" w:rsidRDefault="006305FA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241F2F" w:rsidRDefault="006305FA" w:rsidP="001563C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6305FA" w:rsidRPr="00241F2F" w:rsidRDefault="006305FA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6305FA" w:rsidRPr="004E7E02" w:rsidRDefault="006305FA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6305FA" w:rsidRPr="00241F2F" w:rsidRDefault="006305FA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6305FA" w:rsidRPr="00241F2F" w:rsidRDefault="006305FA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6305FA" w:rsidRPr="00241F2F" w:rsidRDefault="006305FA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F2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6305FA" w:rsidRPr="00241F2F" w:rsidRDefault="006305FA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государственных программ субъектов РФ и муниципальных программ формирования  современной городской среды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34788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</w:tcPr>
          <w:p w:rsidR="006305FA" w:rsidRPr="00241F2F" w:rsidRDefault="006305FA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благоустройство дворовых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34788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6305FA" w:rsidRPr="00241F2F" w:rsidRDefault="006305FA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благоустройство дворовых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16 3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</w:tcPr>
          <w:p w:rsidR="006305FA" w:rsidRPr="00241F2F" w:rsidRDefault="006305FA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систем наружного освещения населенных пунктов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16 3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6305FA" w:rsidRPr="00241F2F" w:rsidRDefault="006305FA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систем наружного освещения населенных пунктов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565" w:type="dxa"/>
          </w:tcPr>
          <w:p w:rsidR="006305FA" w:rsidRPr="00241F2F" w:rsidRDefault="006305FA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Pr="004E7E02" w:rsidRDefault="006305FA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6305FA" w:rsidRPr="00241F2F" w:rsidRDefault="006305FA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E0E9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5FA" w:rsidRPr="002D7284" w:rsidTr="006E4B83">
        <w:trPr>
          <w:cantSplit/>
        </w:trPr>
        <w:tc>
          <w:tcPr>
            <w:tcW w:w="2005" w:type="dxa"/>
          </w:tcPr>
          <w:p w:rsidR="006305FA" w:rsidRDefault="006305FA" w:rsidP="00EB2CA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6305FA" w:rsidRPr="00EB2CAA" w:rsidRDefault="006305FA" w:rsidP="0098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bookmarkStart w:id="18" w:name="_GoBack"/>
            <w:bookmarkEnd w:id="1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</w:tr>
    </w:tbl>
    <w:p w:rsidR="006305FA" w:rsidRPr="00910EED" w:rsidRDefault="006305FA">
      <w:pPr>
        <w:rPr>
          <w:rFonts w:ascii="Times New Roman" w:hAnsi="Times New Roman"/>
          <w:sz w:val="24"/>
          <w:szCs w:val="24"/>
        </w:rPr>
        <w:sectPr w:rsidR="006305FA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6305FA" w:rsidRPr="003A579B" w:rsidRDefault="006305FA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Pr="00856213" w:rsidRDefault="006305FA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6305FA" w:rsidRPr="00F42207" w:rsidRDefault="006305FA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napToGrid w:val="0"/>
          <w:sz w:val="20"/>
          <w:szCs w:val="20"/>
          <w:lang w:eastAsia="ru-RU"/>
        </w:rPr>
        <w:t>Бураевский</w:t>
      </w:r>
      <w:proofErr w:type="spellEnd"/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сельсовет</w:t>
      </w:r>
      <w:r w:rsidRPr="00F42207">
        <w:rPr>
          <w:rFonts w:ascii="Times New Roman" w:hAnsi="Times New Roman"/>
          <w:sz w:val="20"/>
          <w:szCs w:val="20"/>
        </w:rPr>
        <w:t xml:space="preserve"> муниципального района  </w:t>
      </w:r>
      <w:proofErr w:type="spellStart"/>
      <w:r w:rsidRPr="00F42207">
        <w:rPr>
          <w:rFonts w:ascii="Times New Roman" w:hAnsi="Times New Roman"/>
          <w:sz w:val="20"/>
          <w:szCs w:val="20"/>
        </w:rPr>
        <w:t>Бураевский</w:t>
      </w:r>
      <w:proofErr w:type="spellEnd"/>
      <w:r w:rsidRPr="00F42207"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6305FA" w:rsidRPr="00F42207" w:rsidRDefault="006305FA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Pr="00F42207" w:rsidRDefault="006305FA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Увязка направлений расходов с программными (</w:t>
      </w:r>
      <w:proofErr w:type="spellStart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непрограммными</w:t>
      </w:r>
      <w:proofErr w:type="spellEnd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)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proofErr w:type="spellStart"/>
      <w:r>
        <w:rPr>
          <w:rFonts w:ascii="Times New Roman" w:hAnsi="Times New Roman"/>
          <w:snapToGrid w:val="0"/>
          <w:sz w:val="24"/>
          <w:szCs w:val="24"/>
          <w:lang w:eastAsia="ru-RU"/>
        </w:rPr>
        <w:t>Бураевский</w:t>
      </w:r>
      <w:proofErr w:type="spellEnd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сельсовет</w:t>
      </w:r>
    </w:p>
    <w:p w:rsidR="006305FA" w:rsidRPr="00FE3788" w:rsidRDefault="006305FA" w:rsidP="00FE378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Бураевский</w:t>
      </w:r>
      <w:proofErr w:type="spellEnd"/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/>
      </w:tblPr>
      <w:tblGrid>
        <w:gridCol w:w="1008"/>
        <w:gridCol w:w="1333"/>
        <w:gridCol w:w="993"/>
        <w:gridCol w:w="1134"/>
        <w:gridCol w:w="9674"/>
      </w:tblGrid>
      <w:tr w:rsidR="006305FA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305FA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:Г</w:t>
            </w:r>
            <w:proofErr w:type="gram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:О</w:t>
            </w:r>
            <w:proofErr w:type="gram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сновное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</w:t>
            </w:r>
            <w:proofErr w:type="gramStart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:Н</w:t>
            </w:r>
            <w:proofErr w:type="gram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аправление</w:t>
            </w:r>
            <w:proofErr w:type="spellEnd"/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«Формирование комфортной городской среды»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«Комплексное благоустройство дворовых территории»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«Комплексное благоустройство дворовых территории»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B56AB0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9517B7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17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«Улучшение систем наружного освещения населенных пунктов»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2D7284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«Поддержка коммунального хозяйства»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«Поддержка коммунального хозяйства»</w:t>
            </w:r>
          </w:p>
        </w:tc>
      </w:tr>
      <w:tr w:rsidR="006305FA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06290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</w:tr>
      <w:tr w:rsidR="006305FA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6305FA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6305FA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6305FA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6305FA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6305FA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6305FA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Default="006305FA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Default="006305FA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</w:tr>
      <w:tr w:rsidR="006305FA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05FA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D71C04" w:rsidRDefault="006305FA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C04">
              <w:rPr>
                <w:rStyle w:val="FontStyle44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</w:tr>
      <w:tr w:rsidR="006305FA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5FA" w:rsidRPr="00A564AE" w:rsidRDefault="006305FA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5FA" w:rsidRPr="00A564AE" w:rsidRDefault="006305FA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Pr="00BE563B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Pr="00BE563B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Pr="00BE563B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Pr="00BE563B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Pr="00BE563B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680275">
      <w:pPr>
        <w:spacing w:after="0" w:line="240" w:lineRule="auto"/>
        <w:jc w:val="both"/>
        <w:rPr>
          <w:rFonts w:ascii="Times New Roman" w:hAnsi="Times New Roman"/>
        </w:rPr>
      </w:pPr>
    </w:p>
    <w:p w:rsidR="006305FA" w:rsidRDefault="006305FA" w:rsidP="001B29FE">
      <w:pPr>
        <w:spacing w:after="0" w:line="240" w:lineRule="auto"/>
        <w:rPr>
          <w:rFonts w:ascii="Times New Roman" w:hAnsi="Times New Roman"/>
        </w:rPr>
        <w:sectPr w:rsidR="006305FA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6305FA" w:rsidRPr="00AC3F96" w:rsidRDefault="006305FA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AC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6305FA" w:rsidRDefault="006305FA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6305FA" w:rsidRDefault="006305FA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6305FA" w:rsidRPr="00F42207" w:rsidRDefault="006305FA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6305FA" w:rsidRPr="00F42207" w:rsidRDefault="006305FA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proofErr w:type="spellStart"/>
      <w:r>
        <w:rPr>
          <w:rFonts w:ascii="Times New Roman" w:hAnsi="Times New Roman"/>
        </w:rPr>
        <w:t>Бураевский</w:t>
      </w:r>
      <w:proofErr w:type="spellEnd"/>
      <w:r>
        <w:rPr>
          <w:rFonts w:ascii="Times New Roman" w:hAnsi="Times New Roman"/>
        </w:rPr>
        <w:t xml:space="preserve"> </w:t>
      </w:r>
      <w:r w:rsidRPr="00F42207">
        <w:rPr>
          <w:rFonts w:ascii="Times New Roman" w:hAnsi="Times New Roman"/>
        </w:rPr>
        <w:t xml:space="preserve">сельсовет муниципального </w:t>
      </w:r>
      <w:proofErr w:type="spellStart"/>
      <w:r w:rsidRPr="00F42207">
        <w:rPr>
          <w:rFonts w:ascii="Times New Roman" w:hAnsi="Times New Roman"/>
        </w:rPr>
        <w:t>Бураевский</w:t>
      </w:r>
      <w:proofErr w:type="spellEnd"/>
      <w:r w:rsidRPr="00F42207">
        <w:rPr>
          <w:rFonts w:ascii="Times New Roman" w:hAnsi="Times New Roman"/>
        </w:rPr>
        <w:t xml:space="preserve"> район </w:t>
      </w:r>
    </w:p>
    <w:p w:rsidR="006305FA" w:rsidRPr="00AC3F96" w:rsidRDefault="006305FA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6305FA" w:rsidRPr="00680275" w:rsidRDefault="006305FA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6305FA" w:rsidRPr="00680275" w:rsidRDefault="006305FA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6305FA" w:rsidRPr="00910EED" w:rsidRDefault="006305FA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6305FA" w:rsidRDefault="006305FA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6305FA" w:rsidRPr="00910EED" w:rsidRDefault="006305FA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6096"/>
      </w:tblGrid>
      <w:tr w:rsidR="006305FA" w:rsidRPr="002D7284" w:rsidTr="001041F5">
        <w:trPr>
          <w:trHeight w:val="916"/>
        </w:trPr>
        <w:tc>
          <w:tcPr>
            <w:tcW w:w="3180" w:type="dxa"/>
          </w:tcPr>
          <w:p w:rsidR="006305FA" w:rsidRPr="002D7284" w:rsidRDefault="006305FA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6305FA" w:rsidRPr="002D7284" w:rsidRDefault="006305FA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6305FA" w:rsidRPr="002D7284" w:rsidTr="001041F5">
        <w:trPr>
          <w:trHeight w:val="258"/>
        </w:trPr>
        <w:tc>
          <w:tcPr>
            <w:tcW w:w="3180" w:type="dxa"/>
          </w:tcPr>
          <w:p w:rsidR="006305FA" w:rsidRPr="002D7284" w:rsidRDefault="006305FA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6305FA" w:rsidRPr="002D7284" w:rsidRDefault="006305FA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6305FA" w:rsidRPr="002D7284" w:rsidTr="001041F5">
        <w:tc>
          <w:tcPr>
            <w:tcW w:w="3180" w:type="dxa"/>
          </w:tcPr>
          <w:p w:rsidR="006305FA" w:rsidRPr="002D7284" w:rsidRDefault="006305FA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6305FA" w:rsidRPr="002D7284" w:rsidRDefault="006305FA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6305FA" w:rsidRPr="002D7284" w:rsidTr="001041F5">
        <w:tc>
          <w:tcPr>
            <w:tcW w:w="3180" w:type="dxa"/>
          </w:tcPr>
          <w:p w:rsidR="006305FA" w:rsidRPr="002D7284" w:rsidRDefault="006305FA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6305FA" w:rsidRPr="002D7284" w:rsidRDefault="006305FA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6305FA" w:rsidRPr="00680275" w:rsidRDefault="006305FA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Default="006305FA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6305FA" w:rsidRPr="00AC3F96" w:rsidRDefault="006305FA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lastRenderedPageBreak/>
        <w:t>Приложение N</w:t>
      </w:r>
      <w:r>
        <w:rPr>
          <w:rFonts w:ascii="Times New Roman" w:hAnsi="Times New Roman"/>
        </w:rPr>
        <w:t xml:space="preserve">5 </w:t>
      </w:r>
    </w:p>
    <w:p w:rsidR="006305FA" w:rsidRDefault="006305FA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6305FA" w:rsidRDefault="006305FA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6305FA" w:rsidRDefault="006305FA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6305FA" w:rsidRPr="00F42207" w:rsidRDefault="006305FA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</w:t>
      </w:r>
      <w:proofErr w:type="spellStart"/>
      <w:r>
        <w:rPr>
          <w:rFonts w:ascii="Times New Roman" w:hAnsi="Times New Roman"/>
        </w:rPr>
        <w:t>Бураевский</w:t>
      </w:r>
      <w:proofErr w:type="spellEnd"/>
      <w:r w:rsidRPr="00F42207">
        <w:rPr>
          <w:rFonts w:ascii="Times New Roman" w:hAnsi="Times New Roman"/>
        </w:rPr>
        <w:t xml:space="preserve"> сельсовет </w:t>
      </w:r>
      <w:proofErr w:type="spellStart"/>
      <w:r w:rsidRPr="00F42207">
        <w:rPr>
          <w:rFonts w:ascii="Times New Roman" w:hAnsi="Times New Roman"/>
        </w:rPr>
        <w:t>Бураевский</w:t>
      </w:r>
      <w:proofErr w:type="spellEnd"/>
      <w:r w:rsidRPr="00F42207">
        <w:rPr>
          <w:rFonts w:ascii="Times New Roman" w:hAnsi="Times New Roman"/>
        </w:rPr>
        <w:t xml:space="preserve"> муниципального района </w:t>
      </w:r>
    </w:p>
    <w:p w:rsidR="006305FA" w:rsidRPr="00F42207" w:rsidRDefault="006305FA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6305FA" w:rsidRDefault="006305FA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5FA" w:rsidRPr="00910EED" w:rsidRDefault="006305FA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6305FA" w:rsidRPr="00910EED" w:rsidRDefault="006305FA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6305FA" w:rsidRDefault="006305FA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8208"/>
      </w:tblGrid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6305FA" w:rsidRPr="00AC3F96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6305FA" w:rsidRPr="00AC3F96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6305FA" w:rsidRPr="00910EED" w:rsidRDefault="006305FA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6305FA" w:rsidRPr="00910EED" w:rsidRDefault="006305FA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6305FA" w:rsidRPr="00910EED" w:rsidRDefault="006305FA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910EED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6305FA" w:rsidRPr="00F3409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6305FA" w:rsidRPr="00BD12FC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6305FA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6305FA" w:rsidRPr="00BD12FC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6305FA" w:rsidRPr="002D7284" w:rsidTr="00D56497">
        <w:tc>
          <w:tcPr>
            <w:tcW w:w="1210" w:type="dxa"/>
            <w:vAlign w:val="center"/>
          </w:tcPr>
          <w:p w:rsidR="006305FA" w:rsidRPr="00D56497" w:rsidRDefault="00D00CED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6305FA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6305FA" w:rsidRPr="00910EED" w:rsidRDefault="006305FA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5FA" w:rsidRDefault="006305FA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305FA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6305FA" w:rsidRDefault="006305FA" w:rsidP="000630BF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6305FA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12" w:rsidRPr="00E6113E" w:rsidRDefault="008A6C12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8A6C12" w:rsidRPr="00E6113E" w:rsidRDefault="008A6C12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12" w:rsidRPr="00E6113E" w:rsidRDefault="008A6C12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8A6C12" w:rsidRPr="00E6113E" w:rsidRDefault="008A6C12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9D8"/>
    <w:rsid w:val="00001471"/>
    <w:rsid w:val="000035A2"/>
    <w:rsid w:val="0000481F"/>
    <w:rsid w:val="00004CF9"/>
    <w:rsid w:val="000059B9"/>
    <w:rsid w:val="000063E4"/>
    <w:rsid w:val="000074B5"/>
    <w:rsid w:val="00012E2F"/>
    <w:rsid w:val="00015272"/>
    <w:rsid w:val="00016D38"/>
    <w:rsid w:val="00031875"/>
    <w:rsid w:val="00042505"/>
    <w:rsid w:val="000431E4"/>
    <w:rsid w:val="00046383"/>
    <w:rsid w:val="00051106"/>
    <w:rsid w:val="00052A3C"/>
    <w:rsid w:val="00054C6E"/>
    <w:rsid w:val="000574AB"/>
    <w:rsid w:val="00057714"/>
    <w:rsid w:val="00057DDB"/>
    <w:rsid w:val="0006028C"/>
    <w:rsid w:val="000630BF"/>
    <w:rsid w:val="000725E1"/>
    <w:rsid w:val="00084A2F"/>
    <w:rsid w:val="00086604"/>
    <w:rsid w:val="00087BB9"/>
    <w:rsid w:val="0009235E"/>
    <w:rsid w:val="000A44C0"/>
    <w:rsid w:val="000A66BC"/>
    <w:rsid w:val="000A6E45"/>
    <w:rsid w:val="000C0E3F"/>
    <w:rsid w:val="000C2299"/>
    <w:rsid w:val="000C3F0D"/>
    <w:rsid w:val="000D3125"/>
    <w:rsid w:val="000D3DD8"/>
    <w:rsid w:val="000D45DB"/>
    <w:rsid w:val="000D4DCD"/>
    <w:rsid w:val="000D78B2"/>
    <w:rsid w:val="000E048D"/>
    <w:rsid w:val="000E27D2"/>
    <w:rsid w:val="000E56DA"/>
    <w:rsid w:val="000F0537"/>
    <w:rsid w:val="000F1DCC"/>
    <w:rsid w:val="000F26A5"/>
    <w:rsid w:val="00102C41"/>
    <w:rsid w:val="0010358E"/>
    <w:rsid w:val="001041F5"/>
    <w:rsid w:val="00104B48"/>
    <w:rsid w:val="0010628F"/>
    <w:rsid w:val="001070C9"/>
    <w:rsid w:val="00107A83"/>
    <w:rsid w:val="00113ECC"/>
    <w:rsid w:val="0012203A"/>
    <w:rsid w:val="0012619E"/>
    <w:rsid w:val="001311DC"/>
    <w:rsid w:val="00135D19"/>
    <w:rsid w:val="0014316B"/>
    <w:rsid w:val="00143ABB"/>
    <w:rsid w:val="001459D7"/>
    <w:rsid w:val="00146713"/>
    <w:rsid w:val="001506BF"/>
    <w:rsid w:val="001563CE"/>
    <w:rsid w:val="001612D8"/>
    <w:rsid w:val="0016198E"/>
    <w:rsid w:val="001622E5"/>
    <w:rsid w:val="00163488"/>
    <w:rsid w:val="00164564"/>
    <w:rsid w:val="00176502"/>
    <w:rsid w:val="00184591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46FC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904A4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D7284"/>
    <w:rsid w:val="002E1481"/>
    <w:rsid w:val="002E2011"/>
    <w:rsid w:val="002E3D12"/>
    <w:rsid w:val="002E4C0B"/>
    <w:rsid w:val="002F096F"/>
    <w:rsid w:val="002F1DF0"/>
    <w:rsid w:val="002F1E7B"/>
    <w:rsid w:val="002F4FE8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959"/>
    <w:rsid w:val="0034019C"/>
    <w:rsid w:val="0034072B"/>
    <w:rsid w:val="00341278"/>
    <w:rsid w:val="00341DD4"/>
    <w:rsid w:val="00342B83"/>
    <w:rsid w:val="0034387A"/>
    <w:rsid w:val="00344269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52D7"/>
    <w:rsid w:val="003F5319"/>
    <w:rsid w:val="003F79D9"/>
    <w:rsid w:val="0040519A"/>
    <w:rsid w:val="004118A6"/>
    <w:rsid w:val="00412811"/>
    <w:rsid w:val="00413A17"/>
    <w:rsid w:val="00416D5B"/>
    <w:rsid w:val="00417AB0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25BD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415F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3A0F"/>
    <w:rsid w:val="00597258"/>
    <w:rsid w:val="00597589"/>
    <w:rsid w:val="005A02A8"/>
    <w:rsid w:val="005A218A"/>
    <w:rsid w:val="005A6035"/>
    <w:rsid w:val="005B4259"/>
    <w:rsid w:val="005B7FCE"/>
    <w:rsid w:val="005C3A0A"/>
    <w:rsid w:val="005C47B4"/>
    <w:rsid w:val="005D030B"/>
    <w:rsid w:val="005D3B40"/>
    <w:rsid w:val="005D3B77"/>
    <w:rsid w:val="005E1B75"/>
    <w:rsid w:val="005E2036"/>
    <w:rsid w:val="005E3E07"/>
    <w:rsid w:val="005F14D1"/>
    <w:rsid w:val="005F1849"/>
    <w:rsid w:val="005F39D9"/>
    <w:rsid w:val="005F4BF3"/>
    <w:rsid w:val="005F557C"/>
    <w:rsid w:val="00602B7F"/>
    <w:rsid w:val="00602F03"/>
    <w:rsid w:val="00610565"/>
    <w:rsid w:val="0062269B"/>
    <w:rsid w:val="0062319A"/>
    <w:rsid w:val="00624582"/>
    <w:rsid w:val="006305FA"/>
    <w:rsid w:val="006324E6"/>
    <w:rsid w:val="00632A97"/>
    <w:rsid w:val="00635EF3"/>
    <w:rsid w:val="00643F7F"/>
    <w:rsid w:val="0065017B"/>
    <w:rsid w:val="006529A9"/>
    <w:rsid w:val="00653F43"/>
    <w:rsid w:val="00655837"/>
    <w:rsid w:val="00655BF1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5A8"/>
    <w:rsid w:val="006D7763"/>
    <w:rsid w:val="006E1B33"/>
    <w:rsid w:val="006E4009"/>
    <w:rsid w:val="006E4B83"/>
    <w:rsid w:val="006E4DF3"/>
    <w:rsid w:val="006E7866"/>
    <w:rsid w:val="006F2297"/>
    <w:rsid w:val="006F3D04"/>
    <w:rsid w:val="006F61E2"/>
    <w:rsid w:val="006F6E35"/>
    <w:rsid w:val="007058E9"/>
    <w:rsid w:val="00706F56"/>
    <w:rsid w:val="0070707D"/>
    <w:rsid w:val="007112AE"/>
    <w:rsid w:val="0071504F"/>
    <w:rsid w:val="0072171A"/>
    <w:rsid w:val="007306EF"/>
    <w:rsid w:val="00731BE5"/>
    <w:rsid w:val="00732AAE"/>
    <w:rsid w:val="00734FA5"/>
    <w:rsid w:val="00741B67"/>
    <w:rsid w:val="00742C4C"/>
    <w:rsid w:val="0074557C"/>
    <w:rsid w:val="00745945"/>
    <w:rsid w:val="00751B8E"/>
    <w:rsid w:val="00751BC8"/>
    <w:rsid w:val="00751CE8"/>
    <w:rsid w:val="00753833"/>
    <w:rsid w:val="00753D53"/>
    <w:rsid w:val="00754216"/>
    <w:rsid w:val="00766372"/>
    <w:rsid w:val="007713F7"/>
    <w:rsid w:val="00771F52"/>
    <w:rsid w:val="00775951"/>
    <w:rsid w:val="0077653D"/>
    <w:rsid w:val="0078149C"/>
    <w:rsid w:val="00782E6A"/>
    <w:rsid w:val="0078363F"/>
    <w:rsid w:val="0078400C"/>
    <w:rsid w:val="00784634"/>
    <w:rsid w:val="007865B7"/>
    <w:rsid w:val="007A4852"/>
    <w:rsid w:val="007B3A20"/>
    <w:rsid w:val="007B3BE3"/>
    <w:rsid w:val="007B3EB0"/>
    <w:rsid w:val="007B4DC3"/>
    <w:rsid w:val="007B50DF"/>
    <w:rsid w:val="007D23F7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7E2E"/>
    <w:rsid w:val="008226ED"/>
    <w:rsid w:val="00826A45"/>
    <w:rsid w:val="00834724"/>
    <w:rsid w:val="00835F17"/>
    <w:rsid w:val="00840177"/>
    <w:rsid w:val="0084103D"/>
    <w:rsid w:val="008446AA"/>
    <w:rsid w:val="00847540"/>
    <w:rsid w:val="00847611"/>
    <w:rsid w:val="00847E91"/>
    <w:rsid w:val="00856213"/>
    <w:rsid w:val="00864FA0"/>
    <w:rsid w:val="00866E47"/>
    <w:rsid w:val="00872280"/>
    <w:rsid w:val="00872749"/>
    <w:rsid w:val="008734FB"/>
    <w:rsid w:val="008856B3"/>
    <w:rsid w:val="00891697"/>
    <w:rsid w:val="00891C49"/>
    <w:rsid w:val="00895E37"/>
    <w:rsid w:val="008A2294"/>
    <w:rsid w:val="008A3366"/>
    <w:rsid w:val="008A605B"/>
    <w:rsid w:val="008A656A"/>
    <w:rsid w:val="008A6C12"/>
    <w:rsid w:val="008B0F51"/>
    <w:rsid w:val="008C3F1E"/>
    <w:rsid w:val="008D037F"/>
    <w:rsid w:val="008D21E8"/>
    <w:rsid w:val="008D2DA7"/>
    <w:rsid w:val="008D345B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4E75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17B7"/>
    <w:rsid w:val="009531ED"/>
    <w:rsid w:val="00956B31"/>
    <w:rsid w:val="009571FD"/>
    <w:rsid w:val="00960E87"/>
    <w:rsid w:val="00961DE7"/>
    <w:rsid w:val="00963B09"/>
    <w:rsid w:val="00967238"/>
    <w:rsid w:val="009808BD"/>
    <w:rsid w:val="0098435F"/>
    <w:rsid w:val="009857BD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D6272"/>
    <w:rsid w:val="009E0485"/>
    <w:rsid w:val="009E1392"/>
    <w:rsid w:val="009E6AE1"/>
    <w:rsid w:val="009E7743"/>
    <w:rsid w:val="009F3A28"/>
    <w:rsid w:val="009F4A21"/>
    <w:rsid w:val="00A01B8E"/>
    <w:rsid w:val="00A06296"/>
    <w:rsid w:val="00A156C5"/>
    <w:rsid w:val="00A16561"/>
    <w:rsid w:val="00A17670"/>
    <w:rsid w:val="00A210B3"/>
    <w:rsid w:val="00A212E5"/>
    <w:rsid w:val="00A23B6E"/>
    <w:rsid w:val="00A26DD8"/>
    <w:rsid w:val="00A41DF0"/>
    <w:rsid w:val="00A4394C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E320D"/>
    <w:rsid w:val="00AF204D"/>
    <w:rsid w:val="00AF3B77"/>
    <w:rsid w:val="00AF53F6"/>
    <w:rsid w:val="00AF662C"/>
    <w:rsid w:val="00AF7894"/>
    <w:rsid w:val="00AF7FBA"/>
    <w:rsid w:val="00B0195A"/>
    <w:rsid w:val="00B05194"/>
    <w:rsid w:val="00B065E8"/>
    <w:rsid w:val="00B1176A"/>
    <w:rsid w:val="00B136D6"/>
    <w:rsid w:val="00B15233"/>
    <w:rsid w:val="00B215A4"/>
    <w:rsid w:val="00B24649"/>
    <w:rsid w:val="00B337AD"/>
    <w:rsid w:val="00B35240"/>
    <w:rsid w:val="00B4458C"/>
    <w:rsid w:val="00B451E4"/>
    <w:rsid w:val="00B47CAA"/>
    <w:rsid w:val="00B50E5B"/>
    <w:rsid w:val="00B5207D"/>
    <w:rsid w:val="00B56AB0"/>
    <w:rsid w:val="00B57BE4"/>
    <w:rsid w:val="00B60124"/>
    <w:rsid w:val="00B66177"/>
    <w:rsid w:val="00B70A28"/>
    <w:rsid w:val="00B73420"/>
    <w:rsid w:val="00B80405"/>
    <w:rsid w:val="00B82CCF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0156"/>
    <w:rsid w:val="00BD12FC"/>
    <w:rsid w:val="00BD15FB"/>
    <w:rsid w:val="00BD26BD"/>
    <w:rsid w:val="00BE563B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34670"/>
    <w:rsid w:val="00C36BAA"/>
    <w:rsid w:val="00C37005"/>
    <w:rsid w:val="00C375F9"/>
    <w:rsid w:val="00C4363C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4044"/>
    <w:rsid w:val="00CA59A4"/>
    <w:rsid w:val="00CA7D43"/>
    <w:rsid w:val="00CB3EDD"/>
    <w:rsid w:val="00CB4DEC"/>
    <w:rsid w:val="00CB5986"/>
    <w:rsid w:val="00CB59F4"/>
    <w:rsid w:val="00CC0609"/>
    <w:rsid w:val="00CC0927"/>
    <w:rsid w:val="00CC4416"/>
    <w:rsid w:val="00CC58BF"/>
    <w:rsid w:val="00CC5B25"/>
    <w:rsid w:val="00CC7FC2"/>
    <w:rsid w:val="00CD18DA"/>
    <w:rsid w:val="00CD1CC9"/>
    <w:rsid w:val="00CD4C9E"/>
    <w:rsid w:val="00CD6D25"/>
    <w:rsid w:val="00CE1840"/>
    <w:rsid w:val="00CE65DF"/>
    <w:rsid w:val="00CF059D"/>
    <w:rsid w:val="00CF2802"/>
    <w:rsid w:val="00CF351D"/>
    <w:rsid w:val="00D00CED"/>
    <w:rsid w:val="00D0432C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243E"/>
    <w:rsid w:val="00D645C3"/>
    <w:rsid w:val="00D71C04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1E1"/>
    <w:rsid w:val="00DF6A35"/>
    <w:rsid w:val="00E004E5"/>
    <w:rsid w:val="00E03994"/>
    <w:rsid w:val="00E06303"/>
    <w:rsid w:val="00E12EF5"/>
    <w:rsid w:val="00E154B7"/>
    <w:rsid w:val="00E16027"/>
    <w:rsid w:val="00E20DCF"/>
    <w:rsid w:val="00E23621"/>
    <w:rsid w:val="00E2463B"/>
    <w:rsid w:val="00E266AE"/>
    <w:rsid w:val="00E36961"/>
    <w:rsid w:val="00E40321"/>
    <w:rsid w:val="00E47626"/>
    <w:rsid w:val="00E50066"/>
    <w:rsid w:val="00E520A0"/>
    <w:rsid w:val="00E57B6D"/>
    <w:rsid w:val="00E60818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87153"/>
    <w:rsid w:val="00E915B6"/>
    <w:rsid w:val="00E92DE9"/>
    <w:rsid w:val="00EA46AA"/>
    <w:rsid w:val="00EA7CF2"/>
    <w:rsid w:val="00EB2CAA"/>
    <w:rsid w:val="00EB3C97"/>
    <w:rsid w:val="00EB4E32"/>
    <w:rsid w:val="00EC404F"/>
    <w:rsid w:val="00EC416F"/>
    <w:rsid w:val="00EC5ED5"/>
    <w:rsid w:val="00ED1441"/>
    <w:rsid w:val="00ED446C"/>
    <w:rsid w:val="00ED4D61"/>
    <w:rsid w:val="00ED7F9B"/>
    <w:rsid w:val="00EE2F58"/>
    <w:rsid w:val="00EE5A95"/>
    <w:rsid w:val="00EF13DD"/>
    <w:rsid w:val="00EF16DB"/>
    <w:rsid w:val="00EF1E0E"/>
    <w:rsid w:val="00EF2FD6"/>
    <w:rsid w:val="00EF70B0"/>
    <w:rsid w:val="00EF7855"/>
    <w:rsid w:val="00F24F1E"/>
    <w:rsid w:val="00F27387"/>
    <w:rsid w:val="00F3409D"/>
    <w:rsid w:val="00F36410"/>
    <w:rsid w:val="00F40989"/>
    <w:rsid w:val="00F42207"/>
    <w:rsid w:val="00F433C3"/>
    <w:rsid w:val="00F46817"/>
    <w:rsid w:val="00F46BA4"/>
    <w:rsid w:val="00F4745E"/>
    <w:rsid w:val="00F476DD"/>
    <w:rsid w:val="00F501FD"/>
    <w:rsid w:val="00F521BE"/>
    <w:rsid w:val="00F55AF6"/>
    <w:rsid w:val="00F6006F"/>
    <w:rsid w:val="00F64DF0"/>
    <w:rsid w:val="00F66552"/>
    <w:rsid w:val="00F701BD"/>
    <w:rsid w:val="00F706ED"/>
    <w:rsid w:val="00F81DE0"/>
    <w:rsid w:val="00F876AB"/>
    <w:rsid w:val="00F87EBE"/>
    <w:rsid w:val="00F904D5"/>
    <w:rsid w:val="00F952EB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410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6">
    <w:name w:val="Hyperlink"/>
    <w:basedOn w:val="a0"/>
    <w:uiPriority w:val="99"/>
    <w:semiHidden/>
    <w:rsid w:val="001915E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6113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6113E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543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3641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F64DF0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uiPriority w:val="99"/>
    <w:rsid w:val="00D1431C"/>
    <w:rPr>
      <w:rFonts w:cs="Times New Roman"/>
    </w:rPr>
  </w:style>
  <w:style w:type="paragraph" w:customStyle="1" w:styleId="copyright-info">
    <w:name w:val="copyright-info"/>
    <w:basedOn w:val="a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F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8D345B"/>
    <w:rPr>
      <w:rFonts w:ascii="Times New Roman" w:hAnsi="Times New Roman"/>
      <w:sz w:val="26"/>
    </w:rPr>
  </w:style>
  <w:style w:type="paragraph" w:styleId="af2">
    <w:name w:val="Body Text"/>
    <w:basedOn w:val="a"/>
    <w:link w:val="af3"/>
    <w:uiPriority w:val="99"/>
    <w:semiHidden/>
    <w:unhideWhenUsed/>
    <w:rsid w:val="004F415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F415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BE5AED03A3704D47A5BF982DA8EF96FB5F8507024FB0DB476B7896OFS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22</Pages>
  <Words>6176</Words>
  <Characters>35208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юлия</cp:lastModifiedBy>
  <cp:revision>79</cp:revision>
  <cp:lastPrinted>2021-01-21T08:15:00Z</cp:lastPrinted>
  <dcterms:created xsi:type="dcterms:W3CDTF">2020-02-25T04:54:00Z</dcterms:created>
  <dcterms:modified xsi:type="dcterms:W3CDTF">2021-01-29T09:51:00Z</dcterms:modified>
</cp:coreProperties>
</file>